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AF" w:rsidRDefault="003071AF" w:rsidP="00F8563C">
      <w:pPr>
        <w:widowControl w:val="0"/>
        <w:jc w:val="center"/>
        <w:rPr>
          <w:b/>
          <w:sz w:val="20"/>
          <w:szCs w:val="20"/>
        </w:rPr>
      </w:pPr>
    </w:p>
    <w:p w:rsidR="00F8563C" w:rsidRDefault="00AD723D" w:rsidP="00F8563C">
      <w:pPr>
        <w:widowControl w:val="0"/>
        <w:jc w:val="center"/>
        <w:rPr>
          <w:b/>
          <w:sz w:val="20"/>
          <w:szCs w:val="20"/>
        </w:rPr>
      </w:pPr>
      <w:r w:rsidRPr="0031693E">
        <w:rPr>
          <w:b/>
          <w:sz w:val="20"/>
          <w:szCs w:val="20"/>
        </w:rPr>
        <w:t>ДОГОВОР</w:t>
      </w:r>
      <w:r w:rsidR="00591A65" w:rsidRPr="0031693E">
        <w:rPr>
          <w:b/>
          <w:sz w:val="20"/>
          <w:szCs w:val="20"/>
        </w:rPr>
        <w:t xml:space="preserve"> </w:t>
      </w:r>
      <w:r w:rsidR="00A4025A" w:rsidRPr="0031693E">
        <w:rPr>
          <w:b/>
          <w:sz w:val="20"/>
          <w:szCs w:val="20"/>
        </w:rPr>
        <w:t xml:space="preserve">ОКАЗАНИЯ </w:t>
      </w:r>
      <w:r w:rsidR="00E14FFF" w:rsidRPr="009D149E">
        <w:rPr>
          <w:b/>
          <w:sz w:val="20"/>
          <w:szCs w:val="20"/>
        </w:rPr>
        <w:t>УСЛУГ</w:t>
      </w:r>
      <w:r w:rsidR="00E4311D" w:rsidRPr="009D149E">
        <w:rPr>
          <w:b/>
          <w:sz w:val="20"/>
          <w:szCs w:val="20"/>
        </w:rPr>
        <w:t xml:space="preserve"> </w:t>
      </w:r>
      <w:r w:rsidR="00000E22" w:rsidRPr="009D149E">
        <w:rPr>
          <w:b/>
          <w:sz w:val="20"/>
          <w:szCs w:val="20"/>
        </w:rPr>
        <w:t xml:space="preserve">№ </w:t>
      </w:r>
      <w:r w:rsidR="00133A5B" w:rsidRPr="009D149E">
        <w:rPr>
          <w:b/>
          <w:sz w:val="20"/>
          <w:szCs w:val="20"/>
        </w:rPr>
        <w:t>_____</w:t>
      </w:r>
      <w:r w:rsidR="00000E22" w:rsidRPr="009D149E">
        <w:rPr>
          <w:b/>
          <w:sz w:val="20"/>
          <w:szCs w:val="20"/>
        </w:rPr>
        <w:t>/_____-20</w:t>
      </w:r>
      <w:r w:rsidR="005D378E" w:rsidRPr="009D149E">
        <w:rPr>
          <w:b/>
          <w:sz w:val="20"/>
          <w:szCs w:val="20"/>
        </w:rPr>
        <w:t>__</w:t>
      </w:r>
      <w:r w:rsidR="00AC239E" w:rsidRPr="0031693E">
        <w:rPr>
          <w:b/>
          <w:sz w:val="20"/>
          <w:szCs w:val="20"/>
        </w:rPr>
        <w:t xml:space="preserve"> </w:t>
      </w:r>
    </w:p>
    <w:p w:rsidR="00F75902" w:rsidRPr="00F8563C" w:rsidRDefault="00C95EFF" w:rsidP="00F8563C">
      <w:pPr>
        <w:widowControl w:val="0"/>
        <w:jc w:val="center"/>
        <w:rPr>
          <w:sz w:val="20"/>
          <w:szCs w:val="20"/>
          <w:u w:val="single"/>
        </w:rPr>
      </w:pPr>
      <w:r w:rsidRPr="0031693E">
        <w:rPr>
          <w:b/>
          <w:sz w:val="20"/>
          <w:szCs w:val="20"/>
        </w:rPr>
        <w:t xml:space="preserve">(форма № </w:t>
      </w:r>
      <w:r w:rsidR="00C068EC" w:rsidRPr="0031693E">
        <w:rPr>
          <w:b/>
          <w:sz w:val="20"/>
          <w:szCs w:val="20"/>
        </w:rPr>
        <w:t>3</w:t>
      </w:r>
      <w:r w:rsidRPr="0031693E">
        <w:rPr>
          <w:b/>
          <w:sz w:val="20"/>
          <w:szCs w:val="20"/>
        </w:rPr>
        <w:t>)</w:t>
      </w:r>
    </w:p>
    <w:p w:rsidR="000C56B4" w:rsidRPr="0031693E" w:rsidRDefault="000C56B4" w:rsidP="009727B2">
      <w:pPr>
        <w:widowControl w:val="0"/>
        <w:rPr>
          <w:sz w:val="20"/>
          <w:szCs w:val="20"/>
        </w:rPr>
      </w:pPr>
    </w:p>
    <w:p w:rsidR="00AD723D" w:rsidRPr="0031693E" w:rsidRDefault="00AD723D" w:rsidP="009727B2">
      <w:pPr>
        <w:widowControl w:val="0"/>
        <w:jc w:val="center"/>
        <w:rPr>
          <w:sz w:val="20"/>
          <w:szCs w:val="20"/>
        </w:rPr>
      </w:pPr>
      <w:r w:rsidRPr="0031693E">
        <w:rPr>
          <w:sz w:val="20"/>
          <w:szCs w:val="20"/>
        </w:rPr>
        <w:t>Санкт-Петербур</w:t>
      </w:r>
      <w:r w:rsidR="006E5236" w:rsidRPr="0031693E">
        <w:rPr>
          <w:sz w:val="20"/>
          <w:szCs w:val="20"/>
        </w:rPr>
        <w:t xml:space="preserve">г        </w:t>
      </w:r>
      <w:r w:rsidR="00F10835" w:rsidRPr="0031693E">
        <w:rPr>
          <w:sz w:val="20"/>
          <w:szCs w:val="20"/>
        </w:rPr>
        <w:t xml:space="preserve">     </w:t>
      </w:r>
      <w:r w:rsidR="00684324" w:rsidRPr="0031693E">
        <w:rPr>
          <w:sz w:val="20"/>
          <w:szCs w:val="20"/>
        </w:rPr>
        <w:t xml:space="preserve">      </w:t>
      </w:r>
      <w:r w:rsidRPr="0031693E">
        <w:rPr>
          <w:sz w:val="20"/>
          <w:szCs w:val="20"/>
        </w:rPr>
        <w:t xml:space="preserve">   </w:t>
      </w:r>
      <w:r w:rsidR="006E5236" w:rsidRPr="0031693E">
        <w:rPr>
          <w:sz w:val="20"/>
          <w:szCs w:val="20"/>
        </w:rPr>
        <w:t xml:space="preserve"> </w:t>
      </w:r>
      <w:r w:rsidR="00697F94" w:rsidRPr="0031693E">
        <w:rPr>
          <w:sz w:val="20"/>
          <w:szCs w:val="20"/>
        </w:rPr>
        <w:t xml:space="preserve">        </w:t>
      </w:r>
      <w:r w:rsidR="006E5236" w:rsidRPr="0031693E">
        <w:rPr>
          <w:sz w:val="20"/>
          <w:szCs w:val="20"/>
        </w:rPr>
        <w:t xml:space="preserve">  </w:t>
      </w:r>
      <w:r w:rsidRPr="0031693E">
        <w:rPr>
          <w:sz w:val="20"/>
          <w:szCs w:val="20"/>
        </w:rPr>
        <w:t xml:space="preserve">  </w:t>
      </w:r>
      <w:r w:rsidR="00C66651" w:rsidRPr="0031693E">
        <w:rPr>
          <w:sz w:val="20"/>
          <w:szCs w:val="20"/>
        </w:rPr>
        <w:t xml:space="preserve">                    </w:t>
      </w:r>
      <w:r w:rsidR="00591A65" w:rsidRPr="0031693E">
        <w:rPr>
          <w:sz w:val="20"/>
          <w:szCs w:val="20"/>
        </w:rPr>
        <w:t xml:space="preserve">      </w:t>
      </w:r>
      <w:r w:rsidR="00FD0238" w:rsidRPr="0031693E">
        <w:rPr>
          <w:sz w:val="20"/>
          <w:szCs w:val="20"/>
        </w:rPr>
        <w:t xml:space="preserve">   </w:t>
      </w:r>
      <w:r w:rsidR="009A2351" w:rsidRPr="0031693E">
        <w:rPr>
          <w:sz w:val="20"/>
          <w:szCs w:val="20"/>
        </w:rPr>
        <w:t xml:space="preserve">     </w:t>
      </w:r>
      <w:r w:rsidR="00E34F2B">
        <w:rPr>
          <w:sz w:val="20"/>
          <w:szCs w:val="20"/>
        </w:rPr>
        <w:t xml:space="preserve">                       </w:t>
      </w:r>
      <w:r w:rsidR="0031693E">
        <w:rPr>
          <w:sz w:val="20"/>
          <w:szCs w:val="20"/>
        </w:rPr>
        <w:t xml:space="preserve"> </w:t>
      </w:r>
      <w:r w:rsidR="009A2351" w:rsidRPr="0031693E">
        <w:rPr>
          <w:sz w:val="20"/>
          <w:szCs w:val="20"/>
        </w:rPr>
        <w:t xml:space="preserve">      </w:t>
      </w:r>
      <w:r w:rsidR="00FD0238" w:rsidRPr="0031693E">
        <w:rPr>
          <w:sz w:val="20"/>
          <w:szCs w:val="20"/>
        </w:rPr>
        <w:t xml:space="preserve">     </w:t>
      </w:r>
      <w:r w:rsidR="000B68B3" w:rsidRPr="0031693E">
        <w:rPr>
          <w:sz w:val="20"/>
          <w:szCs w:val="20"/>
        </w:rPr>
        <w:t xml:space="preserve"> </w:t>
      </w:r>
      <w:r w:rsidR="00CD1AB9" w:rsidRPr="0031693E">
        <w:rPr>
          <w:sz w:val="20"/>
          <w:szCs w:val="20"/>
        </w:rPr>
        <w:t>«____» ___</w:t>
      </w:r>
      <w:r w:rsidR="007D0167" w:rsidRPr="0031693E">
        <w:rPr>
          <w:sz w:val="20"/>
          <w:szCs w:val="20"/>
        </w:rPr>
        <w:t>__</w:t>
      </w:r>
      <w:r w:rsidR="00CD1AB9" w:rsidRPr="0031693E">
        <w:rPr>
          <w:sz w:val="20"/>
          <w:szCs w:val="20"/>
        </w:rPr>
        <w:t>________</w:t>
      </w:r>
      <w:r w:rsidR="00347443" w:rsidRPr="0031693E">
        <w:rPr>
          <w:sz w:val="20"/>
          <w:szCs w:val="20"/>
        </w:rPr>
        <w:t xml:space="preserve"> </w:t>
      </w:r>
      <w:r w:rsidR="007D0167" w:rsidRPr="0031693E">
        <w:rPr>
          <w:sz w:val="20"/>
          <w:szCs w:val="20"/>
        </w:rPr>
        <w:t>20</w:t>
      </w:r>
      <w:r w:rsidR="002311FE" w:rsidRPr="0031693E">
        <w:rPr>
          <w:sz w:val="20"/>
          <w:szCs w:val="20"/>
        </w:rPr>
        <w:t>__</w:t>
      </w:r>
      <w:r w:rsidRPr="0031693E">
        <w:rPr>
          <w:sz w:val="20"/>
          <w:szCs w:val="20"/>
        </w:rPr>
        <w:t xml:space="preserve"> г</w:t>
      </w:r>
      <w:r w:rsidR="00347443" w:rsidRPr="0031693E">
        <w:rPr>
          <w:sz w:val="20"/>
          <w:szCs w:val="20"/>
        </w:rPr>
        <w:t>.</w:t>
      </w:r>
    </w:p>
    <w:p w:rsidR="00AD723D" w:rsidRPr="0031693E" w:rsidRDefault="00AD723D" w:rsidP="009727B2">
      <w:pPr>
        <w:widowControl w:val="0"/>
        <w:tabs>
          <w:tab w:val="left" w:pos="567"/>
        </w:tabs>
        <w:ind w:firstLine="567"/>
        <w:jc w:val="both"/>
        <w:rPr>
          <w:sz w:val="20"/>
          <w:szCs w:val="20"/>
        </w:rPr>
      </w:pPr>
    </w:p>
    <w:p w:rsidR="00615159" w:rsidRPr="0031693E" w:rsidRDefault="00615159" w:rsidP="009727B2">
      <w:pPr>
        <w:jc w:val="both"/>
        <w:rPr>
          <w:bCs/>
          <w:sz w:val="20"/>
          <w:szCs w:val="20"/>
        </w:rPr>
      </w:pPr>
      <w:r w:rsidRPr="0031693E">
        <w:rPr>
          <w:bCs/>
          <w:sz w:val="20"/>
          <w:szCs w:val="20"/>
        </w:rPr>
        <w:t>__________________________________________________________________</w:t>
      </w:r>
      <w:r w:rsidR="0047182D">
        <w:rPr>
          <w:bCs/>
          <w:sz w:val="20"/>
          <w:szCs w:val="20"/>
        </w:rPr>
        <w:t>___________________________</w:t>
      </w:r>
      <w:r w:rsidRPr="0031693E">
        <w:rPr>
          <w:bCs/>
          <w:sz w:val="20"/>
          <w:szCs w:val="20"/>
        </w:rPr>
        <w:t>,</w:t>
      </w:r>
    </w:p>
    <w:p w:rsidR="00615159" w:rsidRPr="0031693E" w:rsidRDefault="00615159" w:rsidP="009727B2">
      <w:pPr>
        <w:jc w:val="center"/>
        <w:rPr>
          <w:bCs/>
          <w:i/>
          <w:sz w:val="20"/>
          <w:szCs w:val="20"/>
        </w:rPr>
      </w:pPr>
      <w:r w:rsidRPr="0031693E">
        <w:rPr>
          <w:bCs/>
          <w:i/>
          <w:sz w:val="20"/>
          <w:szCs w:val="20"/>
        </w:rPr>
        <w:t>(полное наименование юридического лица или индивидуального предпринимателя)</w:t>
      </w:r>
    </w:p>
    <w:p w:rsidR="00615159" w:rsidRPr="0031693E" w:rsidRDefault="00615159" w:rsidP="009727B2">
      <w:pPr>
        <w:jc w:val="both"/>
        <w:rPr>
          <w:bCs/>
          <w:sz w:val="20"/>
          <w:szCs w:val="20"/>
        </w:rPr>
      </w:pPr>
      <w:r w:rsidRPr="0031693E">
        <w:rPr>
          <w:bCs/>
          <w:sz w:val="20"/>
          <w:szCs w:val="20"/>
        </w:rPr>
        <w:t>именуемое в дальнейшем «Заказчик», в лице ________________________________________</w:t>
      </w:r>
      <w:r w:rsidR="0031693E">
        <w:rPr>
          <w:bCs/>
          <w:sz w:val="20"/>
          <w:szCs w:val="20"/>
        </w:rPr>
        <w:t>____________</w:t>
      </w:r>
      <w:r w:rsidRPr="0031693E">
        <w:rPr>
          <w:bCs/>
          <w:sz w:val="20"/>
          <w:szCs w:val="20"/>
        </w:rPr>
        <w:t>__,</w:t>
      </w:r>
    </w:p>
    <w:p w:rsidR="00FD0238" w:rsidRPr="0031693E" w:rsidRDefault="00615159" w:rsidP="009727B2">
      <w:pPr>
        <w:widowControl w:val="0"/>
        <w:jc w:val="both"/>
        <w:rPr>
          <w:sz w:val="20"/>
          <w:szCs w:val="20"/>
        </w:rPr>
      </w:pPr>
      <w:r w:rsidRPr="0031693E">
        <w:rPr>
          <w:bCs/>
          <w:sz w:val="20"/>
          <w:szCs w:val="20"/>
        </w:rPr>
        <w:t>действующего на основании _______________________________________________, с одной стороны, и Санкт-Петербургское госуд</w:t>
      </w:r>
      <w:r w:rsidR="0031693E">
        <w:rPr>
          <w:bCs/>
          <w:sz w:val="20"/>
          <w:szCs w:val="20"/>
        </w:rPr>
        <w:t xml:space="preserve">арственное бюджетное учреждение </w:t>
      </w:r>
      <w:r w:rsidRPr="0031693E">
        <w:rPr>
          <w:bCs/>
          <w:sz w:val="20"/>
          <w:szCs w:val="20"/>
        </w:rPr>
        <w:t xml:space="preserve">«Санкт-Петербургская городская станция по борьбе с болезнями животных», именуемое в дальнейшем «Исполнитель», в лице начальника </w:t>
      </w:r>
      <w:r w:rsidR="001969B2">
        <w:rPr>
          <w:bCs/>
          <w:sz w:val="20"/>
          <w:szCs w:val="20"/>
        </w:rPr>
        <w:t xml:space="preserve">             </w:t>
      </w:r>
      <w:r w:rsidRPr="009D149E">
        <w:rPr>
          <w:bCs/>
          <w:sz w:val="20"/>
          <w:szCs w:val="20"/>
        </w:rPr>
        <w:t>Чичканевой Т.В., действующего</w:t>
      </w:r>
      <w:r w:rsidR="0031693E">
        <w:rPr>
          <w:bCs/>
          <w:sz w:val="20"/>
          <w:szCs w:val="20"/>
        </w:rPr>
        <w:t xml:space="preserve"> </w:t>
      </w:r>
      <w:r w:rsidRPr="0031693E">
        <w:rPr>
          <w:bCs/>
          <w:sz w:val="20"/>
          <w:szCs w:val="20"/>
        </w:rPr>
        <w:t xml:space="preserve">на основании </w:t>
      </w:r>
      <w:r w:rsidRPr="0031693E">
        <w:rPr>
          <w:sz w:val="20"/>
          <w:szCs w:val="20"/>
        </w:rPr>
        <w:t xml:space="preserve">Устава, </w:t>
      </w:r>
      <w:r w:rsidRPr="0031693E">
        <w:rPr>
          <w:bCs/>
          <w:sz w:val="20"/>
          <w:szCs w:val="20"/>
        </w:rPr>
        <w:t>с другой стороны, заключили настоящий договор (далее – Договор) о нижеследующем:</w:t>
      </w:r>
    </w:p>
    <w:p w:rsidR="00547B88" w:rsidRPr="0031693E" w:rsidRDefault="00547B88" w:rsidP="009727B2">
      <w:pPr>
        <w:widowControl w:val="0"/>
        <w:jc w:val="both"/>
        <w:rPr>
          <w:b/>
          <w:sz w:val="20"/>
          <w:szCs w:val="20"/>
        </w:rPr>
      </w:pPr>
    </w:p>
    <w:p w:rsidR="00F75902" w:rsidRDefault="00E42C44" w:rsidP="00980A31">
      <w:pPr>
        <w:widowControl w:val="0"/>
        <w:numPr>
          <w:ilvl w:val="0"/>
          <w:numId w:val="6"/>
        </w:numPr>
        <w:tabs>
          <w:tab w:val="left" w:pos="900"/>
          <w:tab w:val="left" w:pos="3686"/>
        </w:tabs>
        <w:ind w:left="0" w:firstLine="0"/>
        <w:jc w:val="center"/>
        <w:rPr>
          <w:b/>
          <w:sz w:val="20"/>
          <w:szCs w:val="20"/>
        </w:rPr>
      </w:pPr>
      <w:r w:rsidRPr="0031693E">
        <w:rPr>
          <w:b/>
          <w:sz w:val="20"/>
          <w:szCs w:val="20"/>
        </w:rPr>
        <w:t>П</w:t>
      </w:r>
      <w:r w:rsidR="00E479F9" w:rsidRPr="0031693E">
        <w:rPr>
          <w:b/>
          <w:sz w:val="20"/>
          <w:szCs w:val="20"/>
        </w:rPr>
        <w:t>редмет Договора</w:t>
      </w:r>
    </w:p>
    <w:p w:rsidR="003071AF" w:rsidRPr="0031693E" w:rsidRDefault="003071AF" w:rsidP="003071AF">
      <w:pPr>
        <w:widowControl w:val="0"/>
        <w:tabs>
          <w:tab w:val="left" w:pos="900"/>
          <w:tab w:val="left" w:pos="3686"/>
        </w:tabs>
        <w:rPr>
          <w:b/>
          <w:sz w:val="20"/>
          <w:szCs w:val="20"/>
        </w:rPr>
      </w:pPr>
    </w:p>
    <w:p w:rsidR="00C75810" w:rsidRDefault="00CD414E" w:rsidP="00C75810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 xml:space="preserve">Исполнитель принимает на себя обязательства, по заявкам Заказчика оказывать услуги по проведению лабораторных </w:t>
      </w:r>
      <w:r w:rsidR="00E636F0" w:rsidRPr="0031693E">
        <w:rPr>
          <w:sz w:val="20"/>
          <w:szCs w:val="20"/>
        </w:rPr>
        <w:t xml:space="preserve">исследований (испытаний) и измерений </w:t>
      </w:r>
      <w:r w:rsidRPr="0031693E">
        <w:rPr>
          <w:sz w:val="20"/>
          <w:szCs w:val="20"/>
        </w:rPr>
        <w:t xml:space="preserve">образцов (проб) </w:t>
      </w:r>
      <w:r w:rsidR="005209CF" w:rsidRPr="0031693E">
        <w:rPr>
          <w:sz w:val="20"/>
          <w:szCs w:val="20"/>
        </w:rPr>
        <w:t xml:space="preserve">биоматериала, </w:t>
      </w:r>
      <w:r w:rsidRPr="0031693E">
        <w:rPr>
          <w:bCs/>
          <w:sz w:val="20"/>
          <w:szCs w:val="20"/>
        </w:rPr>
        <w:t>сырья и (или) продукции</w:t>
      </w:r>
      <w:r w:rsidR="00811078" w:rsidRPr="0031693E">
        <w:rPr>
          <w:bCs/>
          <w:sz w:val="20"/>
          <w:szCs w:val="20"/>
        </w:rPr>
        <w:t xml:space="preserve"> и/или</w:t>
      </w:r>
      <w:r w:rsidRPr="0031693E">
        <w:rPr>
          <w:bCs/>
          <w:sz w:val="20"/>
          <w:szCs w:val="20"/>
        </w:rPr>
        <w:t xml:space="preserve"> дезинфицирующих средств, </w:t>
      </w:r>
      <w:r w:rsidR="00811078" w:rsidRPr="0031693E">
        <w:rPr>
          <w:bCs/>
          <w:sz w:val="20"/>
          <w:szCs w:val="20"/>
        </w:rPr>
        <w:t>и/или</w:t>
      </w:r>
      <w:r w:rsidRPr="0031693E">
        <w:rPr>
          <w:bCs/>
          <w:sz w:val="20"/>
          <w:szCs w:val="20"/>
        </w:rPr>
        <w:t xml:space="preserve"> соскобов со стен, </w:t>
      </w:r>
      <w:r w:rsidR="00811078" w:rsidRPr="0031693E">
        <w:rPr>
          <w:bCs/>
          <w:sz w:val="20"/>
          <w:szCs w:val="20"/>
        </w:rPr>
        <w:t>и/или</w:t>
      </w:r>
      <w:r w:rsidRPr="0031693E">
        <w:rPr>
          <w:bCs/>
          <w:sz w:val="20"/>
          <w:szCs w:val="20"/>
        </w:rPr>
        <w:t xml:space="preserve"> санитарных смывов с пов</w:t>
      </w:r>
      <w:r w:rsidR="005209CF" w:rsidRPr="0031693E">
        <w:rPr>
          <w:bCs/>
          <w:sz w:val="20"/>
          <w:szCs w:val="20"/>
        </w:rPr>
        <w:t xml:space="preserve">ерхностей, </w:t>
      </w:r>
      <w:r w:rsidR="00811078" w:rsidRPr="0031693E">
        <w:rPr>
          <w:bCs/>
          <w:sz w:val="20"/>
          <w:szCs w:val="20"/>
        </w:rPr>
        <w:t>и/или</w:t>
      </w:r>
      <w:r w:rsidR="005209CF" w:rsidRPr="0031693E">
        <w:rPr>
          <w:bCs/>
          <w:sz w:val="20"/>
          <w:szCs w:val="20"/>
        </w:rPr>
        <w:t xml:space="preserve"> проб воздуха </w:t>
      </w:r>
      <w:r w:rsidRPr="0031693E">
        <w:rPr>
          <w:sz w:val="20"/>
          <w:szCs w:val="20"/>
        </w:rPr>
        <w:t xml:space="preserve">и других объектов (согласно области аккредитации, а также иным </w:t>
      </w:r>
      <w:r w:rsidRPr="008553BB">
        <w:rPr>
          <w:sz w:val="20"/>
          <w:szCs w:val="20"/>
        </w:rPr>
        <w:t xml:space="preserve">методам </w:t>
      </w:r>
      <w:r w:rsidR="00811078" w:rsidRPr="008553BB">
        <w:rPr>
          <w:sz w:val="20"/>
          <w:szCs w:val="20"/>
        </w:rPr>
        <w:t xml:space="preserve">исследований (испытаний) </w:t>
      </w:r>
      <w:r w:rsidR="00126D35" w:rsidRPr="008553BB">
        <w:rPr>
          <w:sz w:val="20"/>
          <w:szCs w:val="20"/>
        </w:rPr>
        <w:t xml:space="preserve"> </w:t>
      </w:r>
      <w:r w:rsidR="00811078" w:rsidRPr="008553BB">
        <w:rPr>
          <w:sz w:val="20"/>
          <w:szCs w:val="20"/>
        </w:rPr>
        <w:t xml:space="preserve">и измерений </w:t>
      </w:r>
      <w:r w:rsidRPr="008553BB">
        <w:rPr>
          <w:sz w:val="20"/>
          <w:szCs w:val="20"/>
        </w:rPr>
        <w:t>по заявке Заказчика), а Заказчик обязуется принимать</w:t>
      </w:r>
      <w:r w:rsidR="00811078" w:rsidRPr="008553BB">
        <w:rPr>
          <w:sz w:val="20"/>
          <w:szCs w:val="20"/>
        </w:rPr>
        <w:t xml:space="preserve"> </w:t>
      </w:r>
      <w:r w:rsidRPr="008553BB">
        <w:rPr>
          <w:sz w:val="20"/>
          <w:szCs w:val="20"/>
        </w:rPr>
        <w:t>и оплачивать данные услуги по ценам, установленным в</w:t>
      </w:r>
      <w:r w:rsidR="00244217" w:rsidRPr="008553BB">
        <w:rPr>
          <w:sz w:val="20"/>
          <w:szCs w:val="20"/>
        </w:rPr>
        <w:t xml:space="preserve"> Прейскуранте </w:t>
      </w:r>
      <w:r w:rsidR="000E3D21" w:rsidRPr="008553BB">
        <w:rPr>
          <w:sz w:val="20"/>
        </w:rPr>
        <w:t>на соответствующий вид</w:t>
      </w:r>
      <w:r w:rsidR="00316755" w:rsidRPr="008553BB">
        <w:rPr>
          <w:sz w:val="20"/>
        </w:rPr>
        <w:t xml:space="preserve"> услуг</w:t>
      </w:r>
      <w:r w:rsidR="00244217" w:rsidRPr="008553BB">
        <w:rPr>
          <w:sz w:val="20"/>
          <w:szCs w:val="20"/>
        </w:rPr>
        <w:t xml:space="preserve">, утвержденном </w:t>
      </w:r>
      <w:r w:rsidRPr="008553BB">
        <w:rPr>
          <w:sz w:val="20"/>
          <w:szCs w:val="20"/>
        </w:rPr>
        <w:t>в установленном порядке (далее – Прейскурант).</w:t>
      </w:r>
    </w:p>
    <w:p w:rsidR="00C75810" w:rsidRPr="00F0057A" w:rsidRDefault="00C75810" w:rsidP="009D149E">
      <w:pPr>
        <w:tabs>
          <w:tab w:val="left" w:pos="567"/>
        </w:tabs>
        <w:jc w:val="both"/>
        <w:rPr>
          <w:strike/>
          <w:sz w:val="20"/>
          <w:szCs w:val="20"/>
        </w:rPr>
      </w:pPr>
      <w:r w:rsidRPr="008553BB">
        <w:rPr>
          <w:i/>
          <w:sz w:val="20"/>
          <w:szCs w:val="20"/>
        </w:rPr>
        <w:tab/>
      </w:r>
    </w:p>
    <w:p w:rsidR="002267DF" w:rsidRDefault="002267DF" w:rsidP="009727B2">
      <w:pPr>
        <w:widowControl w:val="0"/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31693E" w:rsidRDefault="0031693E" w:rsidP="00980A31">
      <w:pPr>
        <w:numPr>
          <w:ilvl w:val="0"/>
          <w:numId w:val="7"/>
        </w:numPr>
        <w:jc w:val="center"/>
        <w:rPr>
          <w:b/>
          <w:sz w:val="20"/>
          <w:szCs w:val="20"/>
        </w:rPr>
      </w:pPr>
      <w:r w:rsidRPr="0031693E">
        <w:rPr>
          <w:b/>
          <w:sz w:val="20"/>
          <w:szCs w:val="20"/>
        </w:rPr>
        <w:t>Стоимость услуг  и порядок расчетов</w:t>
      </w:r>
    </w:p>
    <w:p w:rsidR="003071AF" w:rsidRDefault="003071AF" w:rsidP="003071AF">
      <w:pPr>
        <w:ind w:left="720"/>
        <w:rPr>
          <w:b/>
          <w:sz w:val="20"/>
          <w:szCs w:val="20"/>
        </w:rPr>
      </w:pPr>
    </w:p>
    <w:p w:rsidR="0031693E" w:rsidRPr="0031693E" w:rsidRDefault="0031693E" w:rsidP="00980A31">
      <w:pPr>
        <w:pStyle w:val="21"/>
        <w:numPr>
          <w:ilvl w:val="1"/>
          <w:numId w:val="7"/>
        </w:numPr>
        <w:tabs>
          <w:tab w:val="clear" w:pos="720"/>
          <w:tab w:val="num" w:pos="540"/>
          <w:tab w:val="left" w:pos="1134"/>
        </w:tabs>
        <w:ind w:left="0" w:firstLine="540"/>
        <w:rPr>
          <w:b/>
          <w:sz w:val="20"/>
        </w:rPr>
      </w:pPr>
      <w:r w:rsidRPr="0031693E">
        <w:rPr>
          <w:sz w:val="20"/>
        </w:rPr>
        <w:t>За услуги, оказываемые по настоящему Договору, Заказчик оплачивает Исполнителю стоимость этих услуг согласно Прейскуранту.</w:t>
      </w:r>
    </w:p>
    <w:p w:rsidR="00655CA5" w:rsidRPr="00D213BE" w:rsidRDefault="0031693E" w:rsidP="00980A31">
      <w:pPr>
        <w:pStyle w:val="21"/>
        <w:numPr>
          <w:ilvl w:val="1"/>
          <w:numId w:val="7"/>
        </w:numPr>
        <w:tabs>
          <w:tab w:val="clear" w:pos="720"/>
          <w:tab w:val="num" w:pos="540"/>
          <w:tab w:val="left" w:pos="1134"/>
        </w:tabs>
        <w:ind w:left="0" w:firstLine="540"/>
        <w:rPr>
          <w:sz w:val="20"/>
        </w:rPr>
      </w:pPr>
      <w:r w:rsidRPr="00D213BE">
        <w:rPr>
          <w:sz w:val="20"/>
        </w:rPr>
        <w:t xml:space="preserve">Заказчик производит оплату услуг Исполнителя в наличной или безналичной форме, путем перечисления денежных средств на расчетный счёт Исполнителя или внесения наличных денежных средств </w:t>
      </w:r>
      <w:r w:rsidRPr="005810C3">
        <w:rPr>
          <w:sz w:val="20"/>
        </w:rPr>
        <w:t>в кассу Исполнителя</w:t>
      </w:r>
      <w:r w:rsidR="002B131A">
        <w:rPr>
          <w:sz w:val="20"/>
        </w:rPr>
        <w:t xml:space="preserve"> в порядке 100</w:t>
      </w:r>
      <w:r w:rsidR="00A77134" w:rsidRPr="005810C3">
        <w:rPr>
          <w:sz w:val="20"/>
        </w:rPr>
        <w:t>%-ной предоплаты</w:t>
      </w:r>
      <w:r w:rsidRPr="005810C3">
        <w:rPr>
          <w:sz w:val="20"/>
        </w:rPr>
        <w:t xml:space="preserve"> в</w:t>
      </w:r>
      <w:r w:rsidR="00A77134" w:rsidRPr="005810C3">
        <w:rPr>
          <w:sz w:val="20"/>
        </w:rPr>
        <w:t xml:space="preserve"> течение 3-х банковских дней</w:t>
      </w:r>
      <w:r w:rsidRPr="005810C3">
        <w:rPr>
          <w:sz w:val="20"/>
        </w:rPr>
        <w:t xml:space="preserve"> со дня выставления</w:t>
      </w:r>
      <w:r w:rsidRPr="00D213BE">
        <w:rPr>
          <w:sz w:val="20"/>
        </w:rPr>
        <w:t xml:space="preserve"> счёта Исполнителе</w:t>
      </w:r>
      <w:r w:rsidR="00347176" w:rsidRPr="00D213BE">
        <w:rPr>
          <w:sz w:val="20"/>
        </w:rPr>
        <w:t>м.</w:t>
      </w:r>
    </w:p>
    <w:p w:rsidR="00655CA5" w:rsidRPr="00655CA5" w:rsidRDefault="00655CA5" w:rsidP="00655CA5">
      <w:pPr>
        <w:pStyle w:val="21"/>
        <w:tabs>
          <w:tab w:val="left" w:pos="567"/>
        </w:tabs>
        <w:rPr>
          <w:sz w:val="20"/>
        </w:rPr>
      </w:pPr>
      <w:r w:rsidRPr="00655CA5">
        <w:rPr>
          <w:sz w:val="20"/>
        </w:rPr>
        <w:tab/>
      </w:r>
      <w:r w:rsidRPr="008553BB">
        <w:rPr>
          <w:sz w:val="20"/>
        </w:rPr>
        <w:t>Допускается более ранняя предоплата оказываемых услуг с последующей выборкой.</w:t>
      </w:r>
    </w:p>
    <w:p w:rsidR="0031693E" w:rsidRPr="00154F3A" w:rsidRDefault="00154F3A" w:rsidP="00154F3A">
      <w:pPr>
        <w:pStyle w:val="21"/>
        <w:numPr>
          <w:ilvl w:val="1"/>
          <w:numId w:val="7"/>
        </w:numPr>
        <w:tabs>
          <w:tab w:val="clear" w:pos="720"/>
          <w:tab w:val="left" w:pos="1134"/>
        </w:tabs>
        <w:ind w:left="0" w:firstLine="567"/>
        <w:rPr>
          <w:sz w:val="20"/>
        </w:rPr>
      </w:pPr>
      <w:r w:rsidRPr="00154F3A">
        <w:rPr>
          <w:sz w:val="20"/>
        </w:rPr>
        <w:t>При оплате в безналичной форме датой оплаты считается дата поступления денежных средств на расчетный счет Исполнителя.</w:t>
      </w:r>
    </w:p>
    <w:p w:rsidR="0031693E" w:rsidRPr="0031693E" w:rsidRDefault="0031693E" w:rsidP="00980A31">
      <w:pPr>
        <w:pStyle w:val="21"/>
        <w:numPr>
          <w:ilvl w:val="1"/>
          <w:numId w:val="7"/>
        </w:numPr>
        <w:tabs>
          <w:tab w:val="clear" w:pos="720"/>
          <w:tab w:val="num" w:pos="540"/>
          <w:tab w:val="left" w:pos="1134"/>
        </w:tabs>
        <w:ind w:left="0" w:firstLine="540"/>
        <w:rPr>
          <w:sz w:val="20"/>
        </w:rPr>
      </w:pPr>
      <w:r w:rsidRPr="0031693E">
        <w:rPr>
          <w:sz w:val="20"/>
        </w:rPr>
        <w:t xml:space="preserve">В случае наступления обстоятельств, влияющих на стоимость оказываемых услуг, цены, указанные в Прейскуранте, могут </w:t>
      </w:r>
      <w:r w:rsidR="005D70E5">
        <w:rPr>
          <w:sz w:val="20"/>
        </w:rPr>
        <w:t>быть изменены</w:t>
      </w:r>
      <w:r w:rsidRPr="0031693E">
        <w:rPr>
          <w:sz w:val="20"/>
        </w:rPr>
        <w:t xml:space="preserve"> Исполнителем в одностороннем порядке.</w:t>
      </w:r>
    </w:p>
    <w:p w:rsidR="0047182D" w:rsidRDefault="0047182D" w:rsidP="009727B2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F53F16" w:rsidRDefault="00F53F16" w:rsidP="00F53F16">
      <w:pPr>
        <w:widowControl w:val="0"/>
        <w:numPr>
          <w:ilvl w:val="0"/>
          <w:numId w:val="7"/>
        </w:numPr>
        <w:tabs>
          <w:tab w:val="left" w:pos="1260"/>
        </w:tabs>
        <w:jc w:val="center"/>
        <w:rPr>
          <w:b/>
          <w:sz w:val="20"/>
          <w:szCs w:val="20"/>
        </w:rPr>
      </w:pPr>
      <w:r w:rsidRPr="00756389">
        <w:rPr>
          <w:b/>
          <w:sz w:val="20"/>
          <w:szCs w:val="20"/>
        </w:rPr>
        <w:t>Порядок оказания услуг</w:t>
      </w:r>
    </w:p>
    <w:p w:rsidR="003071AF" w:rsidRPr="00756389" w:rsidRDefault="003071AF" w:rsidP="003071AF">
      <w:pPr>
        <w:widowControl w:val="0"/>
        <w:tabs>
          <w:tab w:val="left" w:pos="1260"/>
        </w:tabs>
        <w:ind w:left="720"/>
        <w:rPr>
          <w:b/>
          <w:sz w:val="20"/>
          <w:szCs w:val="20"/>
        </w:rPr>
      </w:pPr>
    </w:p>
    <w:p w:rsidR="002C4399" w:rsidRPr="0031693E" w:rsidRDefault="002C4399" w:rsidP="002C4399">
      <w:pPr>
        <w:widowControl w:val="0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 xml:space="preserve">Услуги по Договору </w:t>
      </w:r>
      <w:r>
        <w:rPr>
          <w:sz w:val="20"/>
          <w:szCs w:val="20"/>
        </w:rPr>
        <w:t>оказываются</w:t>
      </w:r>
      <w:r w:rsidRPr="0031693E">
        <w:rPr>
          <w:sz w:val="20"/>
          <w:szCs w:val="20"/>
        </w:rPr>
        <w:t xml:space="preserve"> Исполнителем по мере поступления з</w:t>
      </w:r>
      <w:r>
        <w:rPr>
          <w:sz w:val="20"/>
          <w:szCs w:val="20"/>
        </w:rPr>
        <w:t xml:space="preserve">аявок </w:t>
      </w:r>
      <w:r w:rsidRPr="0031693E">
        <w:rPr>
          <w:sz w:val="20"/>
          <w:szCs w:val="20"/>
        </w:rPr>
        <w:t>от Заказчика с конкретным заданием по оказанию услуг. Доставка образцов (проб) осуществляется транспортом Заказчика или транспортом Исполнителя.</w:t>
      </w:r>
    </w:p>
    <w:p w:rsidR="002C4399" w:rsidRPr="0031693E" w:rsidRDefault="002C4399" w:rsidP="002C4399">
      <w:pPr>
        <w:widowControl w:val="0"/>
        <w:tabs>
          <w:tab w:val="left" w:pos="1260"/>
        </w:tabs>
        <w:ind w:firstLine="540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В случае если доставка образцов (проб) осуществляется транспортом Исполнителя, соответствующие расходы включаются в расчёт стоимости оказываемых Заказчику услуг.</w:t>
      </w:r>
    </w:p>
    <w:p w:rsidR="002C4399" w:rsidRDefault="002C4399" w:rsidP="002C4399">
      <w:pPr>
        <w:widowControl w:val="0"/>
        <w:numPr>
          <w:ilvl w:val="0"/>
          <w:numId w:val="23"/>
        </w:numPr>
        <w:tabs>
          <w:tab w:val="left" w:pos="720"/>
          <w:tab w:val="left" w:pos="1134"/>
        </w:tabs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Объём и содержание услуг определяется Заказчиком в заявке, которая предоставляется Исп</w:t>
      </w:r>
      <w:r>
        <w:rPr>
          <w:sz w:val="20"/>
          <w:szCs w:val="20"/>
        </w:rPr>
        <w:t>олнителю с пакетом документов (а</w:t>
      </w:r>
      <w:r w:rsidRPr="0031693E">
        <w:rPr>
          <w:sz w:val="20"/>
          <w:szCs w:val="20"/>
        </w:rPr>
        <w:t>кт отбора проб (образцов), сопроводительное письмо (направление), опись проб и др.) и является основанием для проведения расчётов Заказчика с Исполнителем по оплате оказываемых услуг.</w:t>
      </w:r>
    </w:p>
    <w:p w:rsidR="008553BB" w:rsidRDefault="002C4399" w:rsidP="008553BB">
      <w:pPr>
        <w:widowControl w:val="0"/>
        <w:numPr>
          <w:ilvl w:val="0"/>
          <w:numId w:val="23"/>
        </w:numPr>
        <w:tabs>
          <w:tab w:val="left" w:pos="720"/>
          <w:tab w:val="left" w:pos="1134"/>
        </w:tabs>
        <w:ind w:left="0" w:firstLine="567"/>
        <w:jc w:val="both"/>
        <w:rPr>
          <w:sz w:val="20"/>
          <w:szCs w:val="20"/>
        </w:rPr>
      </w:pPr>
      <w:r w:rsidRPr="002C4399">
        <w:rPr>
          <w:sz w:val="20"/>
          <w:szCs w:val="20"/>
        </w:rPr>
        <w:t>Заявка направляется Исполнителю средствами связи, позволяющими установить, от кого она исходит (электронная почта, факс и т.п.), с последующим предоставлением оригинала в местонахождение Исполнителя. В заявке указывается: дата её составления, виды работ (исследований (испытаний) и измерений) с перечислением конкретных показателей и методов (методик) исследований (испытаний) и измерений, объём необходимых услуг (работ), наименование объекта и иные сведения, необходимые Исполнителю для исполнения обязательств по Договору.</w:t>
      </w:r>
    </w:p>
    <w:p w:rsidR="002C4399" w:rsidRPr="008553BB" w:rsidRDefault="002C4399" w:rsidP="008553BB">
      <w:pPr>
        <w:widowControl w:val="0"/>
        <w:numPr>
          <w:ilvl w:val="0"/>
          <w:numId w:val="23"/>
        </w:numPr>
        <w:tabs>
          <w:tab w:val="left" w:pos="720"/>
          <w:tab w:val="left" w:pos="1134"/>
        </w:tabs>
        <w:ind w:left="0" w:firstLine="567"/>
        <w:jc w:val="both"/>
        <w:rPr>
          <w:sz w:val="20"/>
          <w:szCs w:val="20"/>
        </w:rPr>
      </w:pPr>
      <w:r w:rsidRPr="008553BB">
        <w:rPr>
          <w:sz w:val="20"/>
          <w:szCs w:val="20"/>
        </w:rPr>
        <w:t>Результаты оказанных Исполнителем услуг по проведению исследований (испытаний) оформляются в виде протокола испытаний и/или в виде</w:t>
      </w:r>
      <w:r w:rsidRPr="008553BB">
        <w:rPr>
          <w:bCs/>
          <w:sz w:val="20"/>
          <w:szCs w:val="20"/>
        </w:rPr>
        <w:t xml:space="preserve"> иного </w:t>
      </w:r>
      <w:r w:rsidRPr="008553BB">
        <w:rPr>
          <w:sz w:val="20"/>
          <w:szCs w:val="20"/>
        </w:rPr>
        <w:t xml:space="preserve">документа установленного образца, который выдается Заказчику, </w:t>
      </w:r>
      <w:r w:rsidRPr="008553BB">
        <w:rPr>
          <w:color w:val="000000"/>
          <w:sz w:val="20"/>
          <w:szCs w:val="20"/>
        </w:rPr>
        <w:t>а в копии хранится у Исполнителя. По желанию Заказчика результаты услуг могут быть направлены ему на адрес электронной почты, указанный в разделе 10 настоящего Договора. В данном случае Заказчик делает соответствующую отметку в заявке.</w:t>
      </w:r>
    </w:p>
    <w:p w:rsidR="002C4399" w:rsidRDefault="00F53F16" w:rsidP="002C4399">
      <w:pPr>
        <w:widowControl w:val="0"/>
        <w:tabs>
          <w:tab w:val="left" w:pos="993"/>
        </w:tabs>
        <w:ind w:firstLine="567"/>
        <w:jc w:val="both"/>
        <w:rPr>
          <w:color w:val="000000"/>
          <w:sz w:val="20"/>
          <w:szCs w:val="20"/>
        </w:rPr>
      </w:pPr>
      <w:r w:rsidRPr="008553BB">
        <w:rPr>
          <w:sz w:val="20"/>
          <w:szCs w:val="20"/>
        </w:rPr>
        <w:t>В случае, если услуги по желанию Заказчика, указанному</w:t>
      </w:r>
      <w:r w:rsidRPr="00F53F16">
        <w:rPr>
          <w:sz w:val="20"/>
          <w:szCs w:val="20"/>
        </w:rPr>
        <w:t xml:space="preserve"> в заявке, проводятся для объектов и/или по </w:t>
      </w:r>
      <w:r w:rsidRPr="00F53F16">
        <w:rPr>
          <w:sz w:val="20"/>
          <w:szCs w:val="20"/>
        </w:rPr>
        <w:lastRenderedPageBreak/>
        <w:t>методам исследований (испытаний) и измерений, не включенным в область аккредитации испытательного центра, отчеты о результатах выдаются без ссылки на факт аккредитации (без указания ссылок на аттестат аккредитации).</w:t>
      </w:r>
    </w:p>
    <w:p w:rsidR="002C4399" w:rsidRPr="009D149E" w:rsidRDefault="00F53F16" w:rsidP="002C4399">
      <w:pPr>
        <w:widowControl w:val="0"/>
        <w:tabs>
          <w:tab w:val="left" w:pos="993"/>
        </w:tabs>
        <w:ind w:firstLine="567"/>
        <w:jc w:val="both"/>
        <w:rPr>
          <w:sz w:val="20"/>
          <w:szCs w:val="20"/>
        </w:rPr>
      </w:pPr>
      <w:r w:rsidRPr="009D149E">
        <w:rPr>
          <w:sz w:val="20"/>
          <w:szCs w:val="20"/>
        </w:rPr>
        <w:t>При необходимости включения в отчеты об исследованиях (испытан</w:t>
      </w:r>
      <w:r w:rsidR="00CA5755" w:rsidRPr="009D149E">
        <w:rPr>
          <w:sz w:val="20"/>
          <w:szCs w:val="20"/>
        </w:rPr>
        <w:t xml:space="preserve">иях) и измерениях  </w:t>
      </w:r>
      <w:r w:rsidRPr="009D149E">
        <w:rPr>
          <w:sz w:val="20"/>
          <w:szCs w:val="20"/>
        </w:rPr>
        <w:t>дополнительной информации (в том числе мнения, интер</w:t>
      </w:r>
      <w:r w:rsidR="000A79F7" w:rsidRPr="009D149E">
        <w:rPr>
          <w:sz w:val="20"/>
          <w:szCs w:val="20"/>
        </w:rPr>
        <w:t>претации</w:t>
      </w:r>
      <w:r w:rsidRPr="009D149E">
        <w:rPr>
          <w:sz w:val="20"/>
          <w:szCs w:val="20"/>
        </w:rPr>
        <w:t>)</w:t>
      </w:r>
      <w:r w:rsidR="000A79F7" w:rsidRPr="009D149E">
        <w:rPr>
          <w:sz w:val="20"/>
          <w:szCs w:val="20"/>
        </w:rPr>
        <w:t>,</w:t>
      </w:r>
      <w:r w:rsidRPr="009D149E">
        <w:rPr>
          <w:sz w:val="20"/>
          <w:szCs w:val="20"/>
        </w:rPr>
        <w:t xml:space="preserve"> Заказчик должен указать</w:t>
      </w:r>
      <w:r w:rsidR="00C65F05" w:rsidRPr="009D149E">
        <w:rPr>
          <w:sz w:val="20"/>
          <w:szCs w:val="20"/>
        </w:rPr>
        <w:t xml:space="preserve"> это</w:t>
      </w:r>
      <w:r w:rsidRPr="009D149E">
        <w:rPr>
          <w:sz w:val="20"/>
          <w:szCs w:val="20"/>
        </w:rPr>
        <w:t xml:space="preserve"> в заявке в графе для примечаний. </w:t>
      </w:r>
    </w:p>
    <w:p w:rsidR="00F53F16" w:rsidRPr="0031693E" w:rsidRDefault="00F53F16" w:rsidP="009727B2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F75902" w:rsidRDefault="00BA05C6" w:rsidP="00980A31">
      <w:pPr>
        <w:widowControl w:val="0"/>
        <w:numPr>
          <w:ilvl w:val="0"/>
          <w:numId w:val="7"/>
        </w:numPr>
        <w:tabs>
          <w:tab w:val="clear" w:pos="720"/>
        </w:tabs>
        <w:ind w:left="0" w:firstLine="0"/>
        <w:jc w:val="center"/>
        <w:rPr>
          <w:b/>
          <w:sz w:val="20"/>
          <w:szCs w:val="20"/>
        </w:rPr>
      </w:pPr>
      <w:r w:rsidRPr="0031693E">
        <w:rPr>
          <w:b/>
          <w:sz w:val="20"/>
          <w:szCs w:val="20"/>
        </w:rPr>
        <w:t>П</w:t>
      </w:r>
      <w:r w:rsidR="00E479F9" w:rsidRPr="0031693E">
        <w:rPr>
          <w:b/>
          <w:sz w:val="20"/>
          <w:szCs w:val="20"/>
        </w:rPr>
        <w:t>рава и обязанности Сторон</w:t>
      </w:r>
    </w:p>
    <w:p w:rsidR="003071AF" w:rsidRPr="0031693E" w:rsidRDefault="003071AF" w:rsidP="003071AF">
      <w:pPr>
        <w:widowControl w:val="0"/>
        <w:rPr>
          <w:b/>
          <w:sz w:val="20"/>
          <w:szCs w:val="20"/>
        </w:rPr>
      </w:pPr>
    </w:p>
    <w:p w:rsidR="00BA05C6" w:rsidRPr="005821DF" w:rsidRDefault="00F53F16" w:rsidP="009727B2">
      <w:pPr>
        <w:widowControl w:val="0"/>
        <w:tabs>
          <w:tab w:val="left" w:pos="126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4</w:t>
      </w:r>
      <w:r w:rsidR="00530E80" w:rsidRPr="005821DF">
        <w:rPr>
          <w:sz w:val="20"/>
          <w:szCs w:val="20"/>
        </w:rPr>
        <w:t>.</w:t>
      </w:r>
      <w:r w:rsidR="00B16BCE" w:rsidRPr="005821DF">
        <w:rPr>
          <w:sz w:val="20"/>
          <w:szCs w:val="20"/>
        </w:rPr>
        <w:t>1.</w:t>
      </w:r>
      <w:r w:rsidR="00403EF0" w:rsidRPr="005821DF">
        <w:rPr>
          <w:sz w:val="20"/>
          <w:szCs w:val="20"/>
        </w:rPr>
        <w:tab/>
      </w:r>
      <w:r w:rsidR="00BA05C6" w:rsidRPr="005821DF">
        <w:rPr>
          <w:sz w:val="20"/>
          <w:szCs w:val="20"/>
        </w:rPr>
        <w:t>Заказчик обязан:</w:t>
      </w:r>
    </w:p>
    <w:p w:rsidR="002971E8" w:rsidRPr="005821DF" w:rsidRDefault="00B3693B" w:rsidP="00980A31">
      <w:pPr>
        <w:pStyle w:val="21"/>
        <w:widowControl w:val="0"/>
        <w:numPr>
          <w:ilvl w:val="2"/>
          <w:numId w:val="7"/>
        </w:numPr>
        <w:tabs>
          <w:tab w:val="left" w:pos="1276"/>
        </w:tabs>
        <w:ind w:left="0" w:firstLine="567"/>
        <w:rPr>
          <w:sz w:val="20"/>
        </w:rPr>
      </w:pPr>
      <w:r>
        <w:rPr>
          <w:sz w:val="20"/>
        </w:rPr>
        <w:t>д</w:t>
      </w:r>
      <w:r w:rsidR="002971E8" w:rsidRPr="005821DF">
        <w:rPr>
          <w:sz w:val="20"/>
        </w:rPr>
        <w:t xml:space="preserve">ля проведения лабораторных </w:t>
      </w:r>
      <w:r w:rsidR="00234E15" w:rsidRPr="005821DF">
        <w:rPr>
          <w:sz w:val="20"/>
        </w:rPr>
        <w:t xml:space="preserve">исследований (испытаний) и измерений </w:t>
      </w:r>
      <w:r w:rsidR="002971E8" w:rsidRPr="005821DF">
        <w:rPr>
          <w:sz w:val="20"/>
        </w:rPr>
        <w:t xml:space="preserve">любого вида </w:t>
      </w:r>
      <w:r w:rsidR="003E468F" w:rsidRPr="005821DF">
        <w:rPr>
          <w:sz w:val="20"/>
        </w:rPr>
        <w:t xml:space="preserve">биоматериала или иных </w:t>
      </w:r>
      <w:r w:rsidR="002971E8" w:rsidRPr="005821DF">
        <w:rPr>
          <w:sz w:val="20"/>
        </w:rPr>
        <w:t xml:space="preserve">объектов испытаний, в том числе не внесённых в область аккредитации, </w:t>
      </w:r>
      <w:r w:rsidR="00031444" w:rsidRPr="005821DF">
        <w:rPr>
          <w:sz w:val="20"/>
        </w:rPr>
        <w:t xml:space="preserve">направить Исполнителю заявку в соответствии с </w:t>
      </w:r>
      <w:r w:rsidR="00F53F16">
        <w:rPr>
          <w:sz w:val="20"/>
        </w:rPr>
        <w:t>разделом 3 настоящего</w:t>
      </w:r>
      <w:r>
        <w:rPr>
          <w:sz w:val="20"/>
        </w:rPr>
        <w:t xml:space="preserve"> Договора;</w:t>
      </w:r>
    </w:p>
    <w:p w:rsidR="002E4A74" w:rsidRPr="005821DF" w:rsidRDefault="00FC3197" w:rsidP="00980A31">
      <w:pPr>
        <w:pStyle w:val="21"/>
        <w:widowControl w:val="0"/>
        <w:numPr>
          <w:ilvl w:val="2"/>
          <w:numId w:val="7"/>
        </w:numPr>
        <w:tabs>
          <w:tab w:val="left" w:pos="1260"/>
        </w:tabs>
        <w:ind w:left="0" w:firstLine="540"/>
        <w:rPr>
          <w:sz w:val="20"/>
        </w:rPr>
      </w:pPr>
      <w:r w:rsidRPr="005821DF">
        <w:rPr>
          <w:sz w:val="20"/>
        </w:rPr>
        <w:t xml:space="preserve"> </w:t>
      </w:r>
      <w:r w:rsidR="00B3693B">
        <w:rPr>
          <w:sz w:val="20"/>
        </w:rPr>
        <w:t>о</w:t>
      </w:r>
      <w:r w:rsidR="0033590F" w:rsidRPr="005821DF">
        <w:rPr>
          <w:sz w:val="20"/>
        </w:rPr>
        <w:t>беспечить доставку Исполнителю</w:t>
      </w:r>
      <w:r w:rsidR="00382F8D" w:rsidRPr="005821DF">
        <w:rPr>
          <w:sz w:val="20"/>
        </w:rPr>
        <w:t xml:space="preserve"> образцов (проб</w:t>
      </w:r>
      <w:r w:rsidR="00BA05C6" w:rsidRPr="005821DF">
        <w:rPr>
          <w:sz w:val="20"/>
        </w:rPr>
        <w:t>)</w:t>
      </w:r>
      <w:r w:rsidR="00AB6ED9" w:rsidRPr="005821DF">
        <w:rPr>
          <w:sz w:val="20"/>
        </w:rPr>
        <w:t xml:space="preserve"> </w:t>
      </w:r>
      <w:r w:rsidR="005A5CF1" w:rsidRPr="005821DF">
        <w:rPr>
          <w:sz w:val="20"/>
        </w:rPr>
        <w:t>биоматериала или иных объектов исследований</w:t>
      </w:r>
      <w:r w:rsidR="004D66D4" w:rsidRPr="005821DF">
        <w:rPr>
          <w:sz w:val="20"/>
        </w:rPr>
        <w:t xml:space="preserve"> (в случае, если в заявке Заказчика указано, что доставка осущес</w:t>
      </w:r>
      <w:r w:rsidR="0078648C" w:rsidRPr="005821DF">
        <w:rPr>
          <w:sz w:val="20"/>
        </w:rPr>
        <w:t>твляется транспортом Заказчика)</w:t>
      </w:r>
      <w:r w:rsidR="00BA05C6" w:rsidRPr="005821DF">
        <w:rPr>
          <w:sz w:val="20"/>
        </w:rPr>
        <w:t>,</w:t>
      </w:r>
      <w:r w:rsidR="00BA748C" w:rsidRPr="005821DF">
        <w:rPr>
          <w:sz w:val="20"/>
        </w:rPr>
        <w:t xml:space="preserve"> с полным пакетом сопроводительной документации</w:t>
      </w:r>
      <w:r w:rsidR="007268A0" w:rsidRPr="005821DF">
        <w:rPr>
          <w:sz w:val="20"/>
        </w:rPr>
        <w:t xml:space="preserve"> (</w:t>
      </w:r>
      <w:r w:rsidR="002971E8" w:rsidRPr="005821DF">
        <w:rPr>
          <w:sz w:val="20"/>
        </w:rPr>
        <w:t>заявка, а</w:t>
      </w:r>
      <w:r w:rsidR="007268A0" w:rsidRPr="005821DF">
        <w:rPr>
          <w:sz w:val="20"/>
        </w:rPr>
        <w:t xml:space="preserve">кт отбора </w:t>
      </w:r>
      <w:r w:rsidR="00CF2944" w:rsidRPr="005821DF">
        <w:rPr>
          <w:sz w:val="20"/>
        </w:rPr>
        <w:t>проб (образцов)</w:t>
      </w:r>
      <w:r w:rsidR="007268A0" w:rsidRPr="005821DF">
        <w:rPr>
          <w:sz w:val="20"/>
        </w:rPr>
        <w:t xml:space="preserve">, </w:t>
      </w:r>
      <w:r w:rsidR="00765E30" w:rsidRPr="005821DF">
        <w:rPr>
          <w:sz w:val="20"/>
        </w:rPr>
        <w:t>направление</w:t>
      </w:r>
      <w:r w:rsidR="007268A0" w:rsidRPr="005821DF">
        <w:rPr>
          <w:sz w:val="20"/>
        </w:rPr>
        <w:t xml:space="preserve"> </w:t>
      </w:r>
      <w:r w:rsidR="008C52D4" w:rsidRPr="005821DF">
        <w:rPr>
          <w:sz w:val="20"/>
        </w:rPr>
        <w:t>и т.д.</w:t>
      </w:r>
      <w:r w:rsidR="00765E30" w:rsidRPr="005821DF">
        <w:rPr>
          <w:sz w:val="20"/>
        </w:rPr>
        <w:t>)</w:t>
      </w:r>
      <w:r w:rsidR="008C52D4" w:rsidRPr="005821DF">
        <w:rPr>
          <w:sz w:val="20"/>
        </w:rPr>
        <w:t>, подтверждающей</w:t>
      </w:r>
      <w:r w:rsidR="007268A0" w:rsidRPr="005821DF">
        <w:rPr>
          <w:sz w:val="20"/>
        </w:rPr>
        <w:t xml:space="preserve"> способ её</w:t>
      </w:r>
      <w:r w:rsidR="004B61D0" w:rsidRPr="005821DF">
        <w:rPr>
          <w:sz w:val="20"/>
        </w:rPr>
        <w:t xml:space="preserve"> получения (изготовления</w:t>
      </w:r>
      <w:r w:rsidR="005A5CF1" w:rsidRPr="005821DF">
        <w:rPr>
          <w:sz w:val="20"/>
        </w:rPr>
        <w:t>)</w:t>
      </w:r>
      <w:r w:rsidR="008C52D4" w:rsidRPr="005821DF">
        <w:rPr>
          <w:sz w:val="20"/>
        </w:rPr>
        <w:t>,</w:t>
      </w:r>
      <w:r w:rsidR="00B23CE5" w:rsidRPr="005821DF">
        <w:rPr>
          <w:sz w:val="20"/>
        </w:rPr>
        <w:t xml:space="preserve"> </w:t>
      </w:r>
      <w:r w:rsidR="005A5CF1" w:rsidRPr="005821DF">
        <w:rPr>
          <w:sz w:val="20"/>
        </w:rPr>
        <w:t>отобранных</w:t>
      </w:r>
      <w:r w:rsidR="00BA05C6" w:rsidRPr="005821DF">
        <w:rPr>
          <w:sz w:val="20"/>
        </w:rPr>
        <w:t xml:space="preserve"> в соответствии с нормативными документами, регламентирующими правила и порядок их отбора, в герметичной таре, исключающей взаимодействие содержимого с внешней средой и обеспечивающей сохранность образцов (проб) при перевозке и хранении, с ч</w:t>
      </w:r>
      <w:r w:rsidR="00CB7107" w:rsidRPr="005821DF">
        <w:rPr>
          <w:sz w:val="20"/>
        </w:rPr>
        <w:t>ё</w:t>
      </w:r>
      <w:r w:rsidR="00BA05C6" w:rsidRPr="005821DF">
        <w:rPr>
          <w:sz w:val="20"/>
        </w:rPr>
        <w:t>ткой маркировкой, позволяющей идентифицировать образец (пробу)</w:t>
      </w:r>
      <w:r w:rsidR="00CF2944" w:rsidRPr="005821DF">
        <w:rPr>
          <w:sz w:val="20"/>
        </w:rPr>
        <w:t xml:space="preserve"> и исключить перепутывание</w:t>
      </w:r>
      <w:r w:rsidR="00BA05C6" w:rsidRPr="005821DF">
        <w:rPr>
          <w:sz w:val="20"/>
        </w:rPr>
        <w:t>.</w:t>
      </w:r>
      <w:r w:rsidR="00AB6ED9" w:rsidRPr="005821DF">
        <w:rPr>
          <w:sz w:val="20"/>
        </w:rPr>
        <w:t xml:space="preserve"> </w:t>
      </w:r>
      <w:r w:rsidR="00850609" w:rsidRPr="005821DF">
        <w:rPr>
          <w:sz w:val="20"/>
        </w:rPr>
        <w:t xml:space="preserve">Образцы (пробы) </w:t>
      </w:r>
      <w:r w:rsidR="00AB6ED9" w:rsidRPr="005821DF">
        <w:rPr>
          <w:sz w:val="20"/>
        </w:rPr>
        <w:t xml:space="preserve">доставляются с соблюдением </w:t>
      </w:r>
      <w:r w:rsidR="00765E30" w:rsidRPr="005821DF">
        <w:rPr>
          <w:sz w:val="20"/>
        </w:rPr>
        <w:t>условий доставки (</w:t>
      </w:r>
      <w:r w:rsidR="00AB6ED9" w:rsidRPr="005821DF">
        <w:rPr>
          <w:sz w:val="20"/>
        </w:rPr>
        <w:t>температурного режима и времени доставки</w:t>
      </w:r>
      <w:r w:rsidR="00765E30" w:rsidRPr="005821DF">
        <w:rPr>
          <w:sz w:val="20"/>
        </w:rPr>
        <w:t>)</w:t>
      </w:r>
      <w:r w:rsidR="00AB6ED9" w:rsidRPr="005821DF">
        <w:rPr>
          <w:sz w:val="20"/>
        </w:rPr>
        <w:t>, согласно нормативной документации</w:t>
      </w:r>
      <w:r w:rsidR="003A1654" w:rsidRPr="005821DF">
        <w:rPr>
          <w:sz w:val="20"/>
        </w:rPr>
        <w:t xml:space="preserve"> </w:t>
      </w:r>
      <w:r w:rsidR="00AB6ED9" w:rsidRPr="005821DF">
        <w:rPr>
          <w:sz w:val="20"/>
        </w:rPr>
        <w:t>на данный ви</w:t>
      </w:r>
      <w:r w:rsidR="00036FA1" w:rsidRPr="005821DF">
        <w:rPr>
          <w:sz w:val="20"/>
        </w:rPr>
        <w:t xml:space="preserve">д </w:t>
      </w:r>
      <w:r w:rsidR="00147766" w:rsidRPr="005821DF">
        <w:rPr>
          <w:sz w:val="20"/>
        </w:rPr>
        <w:t>образцов (проб)</w:t>
      </w:r>
      <w:r w:rsidR="00B3693B">
        <w:rPr>
          <w:sz w:val="20"/>
        </w:rPr>
        <w:t>;</w:t>
      </w:r>
    </w:p>
    <w:p w:rsidR="0087552D" w:rsidRPr="00951A24" w:rsidRDefault="00B3693B" w:rsidP="00980A31">
      <w:pPr>
        <w:pStyle w:val="21"/>
        <w:widowControl w:val="0"/>
        <w:numPr>
          <w:ilvl w:val="2"/>
          <w:numId w:val="7"/>
        </w:numPr>
        <w:tabs>
          <w:tab w:val="left" w:pos="1260"/>
        </w:tabs>
        <w:ind w:left="0" w:firstLine="540"/>
        <w:rPr>
          <w:sz w:val="20"/>
        </w:rPr>
      </w:pPr>
      <w:r w:rsidRPr="00951A24">
        <w:rPr>
          <w:sz w:val="20"/>
        </w:rPr>
        <w:t>о</w:t>
      </w:r>
      <w:r w:rsidR="0087552D" w:rsidRPr="00951A24">
        <w:rPr>
          <w:sz w:val="20"/>
        </w:rPr>
        <w:t>беспечить Исполнителя нормативной и/или техническо</w:t>
      </w:r>
      <w:r w:rsidR="00725BD0" w:rsidRPr="00951A24">
        <w:rPr>
          <w:sz w:val="20"/>
        </w:rPr>
        <w:t xml:space="preserve">й документацией, </w:t>
      </w:r>
      <w:r w:rsidR="0087552D" w:rsidRPr="00951A24">
        <w:rPr>
          <w:sz w:val="20"/>
        </w:rPr>
        <w:t>в соответствии с которой изготовлена продукция (ГОСТ, ТУ, ОСТ и т. д.), информировать Исполнителя о вноси</w:t>
      </w:r>
      <w:r w:rsidR="00245105" w:rsidRPr="00951A24">
        <w:rPr>
          <w:sz w:val="20"/>
        </w:rPr>
        <w:t xml:space="preserve">мых  в  неё  изменениях, </w:t>
      </w:r>
      <w:r w:rsidR="0087552D" w:rsidRPr="00951A24">
        <w:rPr>
          <w:sz w:val="20"/>
        </w:rPr>
        <w:t>указать в зая</w:t>
      </w:r>
      <w:r w:rsidR="00245105" w:rsidRPr="00951A24">
        <w:rPr>
          <w:sz w:val="20"/>
        </w:rPr>
        <w:t xml:space="preserve">вке </w:t>
      </w:r>
      <w:r w:rsidR="0087552D" w:rsidRPr="00951A24">
        <w:rPr>
          <w:sz w:val="20"/>
        </w:rPr>
        <w:t xml:space="preserve">перечень показателей и нормативные документы на конкретные методы отбора, исследований (испытаний) и измерений для каждой пробы (образца). </w:t>
      </w:r>
    </w:p>
    <w:p w:rsidR="0087552D" w:rsidRPr="005821DF" w:rsidRDefault="0087552D" w:rsidP="009727B2">
      <w:pPr>
        <w:pStyle w:val="21"/>
        <w:widowControl w:val="0"/>
        <w:tabs>
          <w:tab w:val="left" w:pos="1260"/>
        </w:tabs>
        <w:ind w:firstLine="567"/>
        <w:rPr>
          <w:sz w:val="20"/>
        </w:rPr>
      </w:pPr>
      <w:r w:rsidRPr="00951A24">
        <w:rPr>
          <w:sz w:val="20"/>
        </w:rPr>
        <w:t>В случае</w:t>
      </w:r>
      <w:r w:rsidR="0044238C" w:rsidRPr="00951A24">
        <w:rPr>
          <w:sz w:val="20"/>
        </w:rPr>
        <w:t xml:space="preserve"> необходимости указания в протоколе испытаний норм (норматив</w:t>
      </w:r>
      <w:r w:rsidR="00F0057A" w:rsidRPr="00951A24">
        <w:rPr>
          <w:sz w:val="20"/>
        </w:rPr>
        <w:t>ов</w:t>
      </w:r>
      <w:r w:rsidR="0044238C" w:rsidRPr="00951A24">
        <w:rPr>
          <w:sz w:val="20"/>
        </w:rPr>
        <w:t>), Заказчик приводит данное указание в заявке, при отсутствии</w:t>
      </w:r>
      <w:r w:rsidRPr="00951A24">
        <w:rPr>
          <w:sz w:val="20"/>
        </w:rPr>
        <w:t xml:space="preserve"> у Исполнителя  нормативных и/или технических документов,</w:t>
      </w:r>
      <w:r w:rsidR="007C475C" w:rsidRPr="00951A24">
        <w:rPr>
          <w:sz w:val="20"/>
        </w:rPr>
        <w:t xml:space="preserve"> </w:t>
      </w:r>
      <w:r w:rsidR="0044238C" w:rsidRPr="00951A24">
        <w:rPr>
          <w:sz w:val="20"/>
        </w:rPr>
        <w:t>из которых необходимо указать нормы (нормативы)</w:t>
      </w:r>
      <w:r w:rsidR="003071AF" w:rsidRPr="00951A24">
        <w:rPr>
          <w:sz w:val="20"/>
        </w:rPr>
        <w:t>,</w:t>
      </w:r>
      <w:r w:rsidRPr="00951A24">
        <w:rPr>
          <w:sz w:val="20"/>
        </w:rPr>
        <w:t xml:space="preserve"> Зак</w:t>
      </w:r>
      <w:r w:rsidR="0044238C" w:rsidRPr="00951A24">
        <w:rPr>
          <w:sz w:val="20"/>
        </w:rPr>
        <w:t xml:space="preserve">азчик предоставляет </w:t>
      </w:r>
      <w:r w:rsidRPr="00951A24">
        <w:rPr>
          <w:sz w:val="20"/>
        </w:rPr>
        <w:t>Исполнителю такие нормативные (технические) документы, заверенные издавшим их органом или Заказчиком.</w:t>
      </w:r>
    </w:p>
    <w:p w:rsidR="0087552D" w:rsidRPr="005821DF" w:rsidRDefault="0087552D" w:rsidP="009727B2">
      <w:pPr>
        <w:pStyle w:val="21"/>
        <w:widowControl w:val="0"/>
        <w:tabs>
          <w:tab w:val="left" w:pos="540"/>
        </w:tabs>
        <w:ind w:firstLine="567"/>
        <w:rPr>
          <w:sz w:val="20"/>
        </w:rPr>
      </w:pPr>
      <w:r w:rsidRPr="005821DF">
        <w:rPr>
          <w:sz w:val="20"/>
        </w:rPr>
        <w:t xml:space="preserve">В случае непредставления в заявке информации о документе, или самого документа, при его отсутствии у Исполнителя, согласно которому выпущена (изготовлена) продукция или отсутствия указания в заявке на использование нормативов, результат </w:t>
      </w:r>
      <w:r w:rsidR="00AA2519" w:rsidRPr="005821DF">
        <w:rPr>
          <w:sz w:val="20"/>
        </w:rPr>
        <w:t xml:space="preserve">исследований (испытаний) и измерений </w:t>
      </w:r>
      <w:r w:rsidRPr="005821DF">
        <w:rPr>
          <w:sz w:val="20"/>
        </w:rPr>
        <w:t>оформляется Исполнителем</w:t>
      </w:r>
      <w:r w:rsidR="003A1654" w:rsidRPr="005821DF">
        <w:rPr>
          <w:sz w:val="20"/>
        </w:rPr>
        <w:t xml:space="preserve"> </w:t>
      </w:r>
      <w:r w:rsidRPr="005821DF">
        <w:rPr>
          <w:sz w:val="20"/>
        </w:rPr>
        <w:t xml:space="preserve">с указанием фактически полученных результатов, без использования норм. </w:t>
      </w:r>
    </w:p>
    <w:p w:rsidR="00BA05C6" w:rsidRPr="005821DF" w:rsidRDefault="00B3693B" w:rsidP="00980A31">
      <w:pPr>
        <w:pStyle w:val="21"/>
        <w:widowControl w:val="0"/>
        <w:numPr>
          <w:ilvl w:val="2"/>
          <w:numId w:val="7"/>
        </w:numPr>
        <w:tabs>
          <w:tab w:val="left" w:pos="1276"/>
        </w:tabs>
        <w:ind w:left="0" w:firstLine="540"/>
        <w:rPr>
          <w:sz w:val="20"/>
        </w:rPr>
      </w:pPr>
      <w:r>
        <w:rPr>
          <w:sz w:val="20"/>
        </w:rPr>
        <w:t>с</w:t>
      </w:r>
      <w:r w:rsidR="00BA05C6" w:rsidRPr="005821DF">
        <w:rPr>
          <w:sz w:val="20"/>
        </w:rPr>
        <w:t xml:space="preserve">огласовать с уполномоченным представителем Исполнителя </w:t>
      </w:r>
      <w:r w:rsidR="00A05090" w:rsidRPr="005821DF">
        <w:rPr>
          <w:sz w:val="20"/>
        </w:rPr>
        <w:t>объ</w:t>
      </w:r>
      <w:r w:rsidR="000D06AD" w:rsidRPr="005821DF">
        <w:rPr>
          <w:sz w:val="20"/>
        </w:rPr>
        <w:t>ё</w:t>
      </w:r>
      <w:r w:rsidR="00A05090" w:rsidRPr="005821DF">
        <w:rPr>
          <w:sz w:val="20"/>
        </w:rPr>
        <w:t xml:space="preserve">м и </w:t>
      </w:r>
      <w:r w:rsidR="00BA05C6" w:rsidRPr="005821DF">
        <w:rPr>
          <w:sz w:val="20"/>
        </w:rPr>
        <w:t xml:space="preserve">сроки, </w:t>
      </w:r>
      <w:r w:rsidR="00AB6ED9" w:rsidRPr="005821DF">
        <w:rPr>
          <w:sz w:val="20"/>
        </w:rPr>
        <w:t xml:space="preserve">а также, при необходимости, </w:t>
      </w:r>
      <w:r w:rsidR="00BA05C6" w:rsidRPr="005821DF">
        <w:rPr>
          <w:sz w:val="20"/>
        </w:rPr>
        <w:t>порядок и место отбора</w:t>
      </w:r>
      <w:r w:rsidR="00F1754D" w:rsidRPr="005821DF">
        <w:rPr>
          <w:sz w:val="20"/>
        </w:rPr>
        <w:t xml:space="preserve"> (в том числе</w:t>
      </w:r>
      <w:r w:rsidR="008D176D" w:rsidRPr="005821DF">
        <w:rPr>
          <w:sz w:val="20"/>
        </w:rPr>
        <w:t xml:space="preserve"> повторного отбора) </w:t>
      </w:r>
      <w:r w:rsidR="00AB6ED9" w:rsidRPr="005821DF">
        <w:rPr>
          <w:sz w:val="20"/>
        </w:rPr>
        <w:t>образцов (</w:t>
      </w:r>
      <w:r w:rsidR="00A05090" w:rsidRPr="005821DF">
        <w:rPr>
          <w:sz w:val="20"/>
        </w:rPr>
        <w:t>проб</w:t>
      </w:r>
      <w:r w:rsidR="00AB6ED9" w:rsidRPr="005821DF">
        <w:rPr>
          <w:sz w:val="20"/>
        </w:rPr>
        <w:t>) биоматериала</w:t>
      </w:r>
      <w:r w:rsidR="00EE7791" w:rsidRPr="005821DF">
        <w:rPr>
          <w:sz w:val="20"/>
        </w:rPr>
        <w:t xml:space="preserve"> или иных объектов исследований</w:t>
      </w:r>
      <w:r w:rsidR="00A05090" w:rsidRPr="005821DF">
        <w:rPr>
          <w:sz w:val="20"/>
        </w:rPr>
        <w:t>.</w:t>
      </w:r>
      <w:r w:rsidR="00417BB3" w:rsidRPr="005821DF">
        <w:rPr>
          <w:sz w:val="20"/>
        </w:rPr>
        <w:t xml:space="preserve"> Согласованием является направление </w:t>
      </w:r>
      <w:r w:rsidR="00EC6C50" w:rsidRPr="005821DF">
        <w:rPr>
          <w:sz w:val="20"/>
        </w:rPr>
        <w:t xml:space="preserve">Исполнителю </w:t>
      </w:r>
      <w:r w:rsidR="00FF16AB" w:rsidRPr="005821DF">
        <w:rPr>
          <w:sz w:val="20"/>
        </w:rPr>
        <w:t>подписанной</w:t>
      </w:r>
      <w:r w:rsidR="00EC6C50" w:rsidRPr="005821DF">
        <w:rPr>
          <w:sz w:val="20"/>
        </w:rPr>
        <w:t xml:space="preserve"> </w:t>
      </w:r>
      <w:r w:rsidR="00417BB3" w:rsidRPr="005821DF">
        <w:rPr>
          <w:sz w:val="20"/>
        </w:rPr>
        <w:t>Заказчиком</w:t>
      </w:r>
      <w:r w:rsidR="00EC6C50" w:rsidRPr="005821DF">
        <w:rPr>
          <w:sz w:val="20"/>
        </w:rPr>
        <w:t xml:space="preserve"> или его уполномоченным лицом </w:t>
      </w:r>
      <w:r w:rsidR="00417BB3" w:rsidRPr="005821DF">
        <w:rPr>
          <w:sz w:val="20"/>
        </w:rPr>
        <w:t>заявки</w:t>
      </w:r>
      <w:r w:rsidR="00EC6C50" w:rsidRPr="005821DF">
        <w:rPr>
          <w:sz w:val="20"/>
        </w:rPr>
        <w:t xml:space="preserve">, иных сопроводительных документов, и её </w:t>
      </w:r>
      <w:r>
        <w:rPr>
          <w:sz w:val="20"/>
        </w:rPr>
        <w:t>регистрация Исполнителем;</w:t>
      </w:r>
    </w:p>
    <w:p w:rsidR="008D27B6" w:rsidRPr="005821DF" w:rsidRDefault="00B3693B" w:rsidP="00980A31">
      <w:pPr>
        <w:pStyle w:val="21"/>
        <w:widowControl w:val="0"/>
        <w:numPr>
          <w:ilvl w:val="2"/>
          <w:numId w:val="7"/>
        </w:numPr>
        <w:tabs>
          <w:tab w:val="left" w:pos="1276"/>
        </w:tabs>
        <w:ind w:left="0" w:firstLine="540"/>
        <w:rPr>
          <w:sz w:val="20"/>
        </w:rPr>
      </w:pPr>
      <w:r>
        <w:rPr>
          <w:sz w:val="20"/>
        </w:rPr>
        <w:t>с</w:t>
      </w:r>
      <w:r w:rsidR="00BA05C6" w:rsidRPr="005821DF">
        <w:rPr>
          <w:sz w:val="20"/>
        </w:rPr>
        <w:t xml:space="preserve">воевременно производить </w:t>
      </w:r>
      <w:r w:rsidR="00BD2FE1" w:rsidRPr="005821DF">
        <w:rPr>
          <w:sz w:val="20"/>
        </w:rPr>
        <w:t>оплату оказыв</w:t>
      </w:r>
      <w:r w:rsidR="00847587" w:rsidRPr="005821DF">
        <w:rPr>
          <w:sz w:val="20"/>
        </w:rPr>
        <w:t>аемых Исполнителем услуг</w:t>
      </w:r>
      <w:r w:rsidR="00ED7B9E" w:rsidRPr="005821DF">
        <w:rPr>
          <w:sz w:val="20"/>
        </w:rPr>
        <w:t>, в том чи</w:t>
      </w:r>
      <w:r w:rsidR="00847587" w:rsidRPr="005821DF">
        <w:rPr>
          <w:sz w:val="20"/>
        </w:rPr>
        <w:t>сле дополнительных услуг</w:t>
      </w:r>
      <w:r w:rsidR="00ED7B9E" w:rsidRPr="005821DF">
        <w:rPr>
          <w:sz w:val="20"/>
        </w:rPr>
        <w:t>, на которые Заказчик дал Исполнителю своё согласие</w:t>
      </w:r>
      <w:r w:rsidR="00BD2FE1" w:rsidRPr="005821DF">
        <w:rPr>
          <w:sz w:val="20"/>
        </w:rPr>
        <w:t>, и приёмку их результатов в соответствии с условиями Договора</w:t>
      </w:r>
      <w:r>
        <w:rPr>
          <w:sz w:val="20"/>
        </w:rPr>
        <w:t>;</w:t>
      </w:r>
    </w:p>
    <w:p w:rsidR="00FB740C" w:rsidRPr="005821DF" w:rsidRDefault="00B3693B" w:rsidP="00980A31">
      <w:pPr>
        <w:pStyle w:val="21"/>
        <w:widowControl w:val="0"/>
        <w:numPr>
          <w:ilvl w:val="2"/>
          <w:numId w:val="7"/>
        </w:numPr>
        <w:tabs>
          <w:tab w:val="left" w:pos="1276"/>
        </w:tabs>
        <w:ind w:left="0" w:firstLine="540"/>
        <w:rPr>
          <w:sz w:val="20"/>
        </w:rPr>
      </w:pPr>
      <w:r>
        <w:rPr>
          <w:sz w:val="20"/>
        </w:rPr>
        <w:t>п</w:t>
      </w:r>
      <w:r w:rsidR="00A249C4" w:rsidRPr="005821DF">
        <w:rPr>
          <w:sz w:val="20"/>
        </w:rPr>
        <w:t xml:space="preserve">роизводить частичное или полное копирование протокола испытаний </w:t>
      </w:r>
      <w:r w:rsidR="00F73046" w:rsidRPr="005821DF">
        <w:rPr>
          <w:sz w:val="20"/>
        </w:rPr>
        <w:t xml:space="preserve"> (или </w:t>
      </w:r>
      <w:r w:rsidR="00847587" w:rsidRPr="005821DF">
        <w:rPr>
          <w:sz w:val="20"/>
        </w:rPr>
        <w:t xml:space="preserve">иного выданного документа) </w:t>
      </w:r>
      <w:r w:rsidR="00A249C4" w:rsidRPr="005821DF">
        <w:rPr>
          <w:sz w:val="20"/>
        </w:rPr>
        <w:t>только с п</w:t>
      </w:r>
      <w:r w:rsidR="006637C0" w:rsidRPr="005821DF">
        <w:rPr>
          <w:sz w:val="20"/>
        </w:rPr>
        <w:t xml:space="preserve">исьменного согласия </w:t>
      </w:r>
      <w:r w:rsidR="0031693E" w:rsidRPr="005821DF">
        <w:rPr>
          <w:sz w:val="20"/>
        </w:rPr>
        <w:t xml:space="preserve">Исполнителя </w:t>
      </w:r>
      <w:r w:rsidR="006637C0" w:rsidRPr="005821DF">
        <w:rPr>
          <w:sz w:val="20"/>
        </w:rPr>
        <w:t>(за исключением случаев предоставления копий в Управление ветеринарии Санкт-Петербурга (для п</w:t>
      </w:r>
      <w:r w:rsidR="00EE7791" w:rsidRPr="005821DF">
        <w:rPr>
          <w:sz w:val="20"/>
        </w:rPr>
        <w:t>ринятия необходимых решений</w:t>
      </w:r>
      <w:r>
        <w:rPr>
          <w:sz w:val="20"/>
        </w:rPr>
        <w:t>);</w:t>
      </w:r>
    </w:p>
    <w:p w:rsidR="00C11DDD" w:rsidRPr="005821DF" w:rsidRDefault="00B3693B" w:rsidP="00980A31">
      <w:pPr>
        <w:pStyle w:val="21"/>
        <w:widowControl w:val="0"/>
        <w:numPr>
          <w:ilvl w:val="2"/>
          <w:numId w:val="7"/>
        </w:numPr>
        <w:tabs>
          <w:tab w:val="left" w:pos="1276"/>
        </w:tabs>
        <w:ind w:left="0" w:firstLine="567"/>
        <w:rPr>
          <w:sz w:val="20"/>
        </w:rPr>
      </w:pPr>
      <w:r>
        <w:rPr>
          <w:sz w:val="20"/>
        </w:rPr>
        <w:t>о</w:t>
      </w:r>
      <w:r w:rsidR="00C11DDD" w:rsidRPr="005821DF">
        <w:rPr>
          <w:sz w:val="20"/>
        </w:rPr>
        <w:t>пределить ответственное лицо для контактов с Исполнителем: (указать ФИО, должность, телефон, адрес электронной почты):</w:t>
      </w:r>
      <w:r w:rsidR="0031693E" w:rsidRPr="005821DF">
        <w:rPr>
          <w:sz w:val="20"/>
        </w:rPr>
        <w:t xml:space="preserve"> ____________________________________</w:t>
      </w:r>
      <w:r w:rsidR="00E34F2B">
        <w:rPr>
          <w:sz w:val="20"/>
        </w:rPr>
        <w:t>_______</w:t>
      </w:r>
      <w:r w:rsidR="00725BD0" w:rsidRPr="005821DF">
        <w:rPr>
          <w:sz w:val="20"/>
        </w:rPr>
        <w:t>____________</w:t>
      </w:r>
      <w:r w:rsidR="0031693E" w:rsidRPr="005821DF">
        <w:rPr>
          <w:sz w:val="20"/>
        </w:rPr>
        <w:t>___</w:t>
      </w:r>
      <w:r w:rsidR="0047182D" w:rsidRPr="005821DF">
        <w:rPr>
          <w:sz w:val="20"/>
        </w:rPr>
        <w:t>__</w:t>
      </w:r>
      <w:r w:rsidR="0031693E" w:rsidRPr="005821DF">
        <w:rPr>
          <w:sz w:val="20"/>
        </w:rPr>
        <w:t>_</w:t>
      </w:r>
      <w:r w:rsidR="0047182D" w:rsidRPr="005821DF">
        <w:rPr>
          <w:sz w:val="20"/>
        </w:rPr>
        <w:t>.</w:t>
      </w:r>
    </w:p>
    <w:p w:rsidR="00C11DDD" w:rsidRPr="005821DF" w:rsidRDefault="00C11DDD" w:rsidP="009727B2">
      <w:pPr>
        <w:widowControl w:val="0"/>
        <w:tabs>
          <w:tab w:val="left" w:pos="540"/>
          <w:tab w:val="left" w:pos="1080"/>
          <w:tab w:val="left" w:pos="1701"/>
        </w:tabs>
        <w:ind w:right="156" w:firstLine="540"/>
        <w:jc w:val="both"/>
        <w:rPr>
          <w:sz w:val="20"/>
          <w:szCs w:val="20"/>
        </w:rPr>
      </w:pPr>
      <w:r w:rsidRPr="005821DF">
        <w:rPr>
          <w:sz w:val="20"/>
          <w:szCs w:val="20"/>
        </w:rPr>
        <w:t>В случае смены ответственного лица Заказчик в течение 3 (трех) рабочих дней письменно сообщает Исполнителю установочные и контактные данные нового ответственного лица.</w:t>
      </w:r>
    </w:p>
    <w:p w:rsidR="00FB740C" w:rsidRPr="005821DF" w:rsidRDefault="00B3693B" w:rsidP="00980A31">
      <w:pPr>
        <w:pStyle w:val="a4"/>
        <w:numPr>
          <w:ilvl w:val="2"/>
          <w:numId w:val="7"/>
        </w:numPr>
        <w:spacing w:after="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C11DDD" w:rsidRPr="005821DF">
        <w:rPr>
          <w:sz w:val="20"/>
          <w:szCs w:val="20"/>
        </w:rPr>
        <w:t xml:space="preserve"> случае необходимости обеспечить Ис</w:t>
      </w:r>
      <w:r w:rsidR="00725BD0" w:rsidRPr="005821DF">
        <w:rPr>
          <w:sz w:val="20"/>
          <w:szCs w:val="20"/>
        </w:rPr>
        <w:t xml:space="preserve">полнителя (лично или совместно </w:t>
      </w:r>
      <w:r w:rsidR="00C11DDD" w:rsidRPr="005821DF">
        <w:rPr>
          <w:sz w:val="20"/>
          <w:szCs w:val="20"/>
        </w:rPr>
        <w:t xml:space="preserve">с другими заказчиками) надлежащими условиями для отбора </w:t>
      </w:r>
      <w:r w:rsidR="00DF704A" w:rsidRPr="005821DF">
        <w:rPr>
          <w:sz w:val="20"/>
          <w:szCs w:val="20"/>
        </w:rPr>
        <w:t>образцов (проб)</w:t>
      </w:r>
      <w:r>
        <w:rPr>
          <w:sz w:val="20"/>
          <w:szCs w:val="20"/>
        </w:rPr>
        <w:t>;</w:t>
      </w:r>
    </w:p>
    <w:p w:rsidR="00FB740C" w:rsidRPr="00951A24" w:rsidRDefault="00B3693B" w:rsidP="00B830C1">
      <w:pPr>
        <w:pStyle w:val="a4"/>
        <w:numPr>
          <w:ilvl w:val="2"/>
          <w:numId w:val="7"/>
        </w:numPr>
        <w:spacing w:after="0"/>
        <w:ind w:left="0" w:firstLine="567"/>
        <w:jc w:val="both"/>
        <w:rPr>
          <w:sz w:val="20"/>
          <w:szCs w:val="20"/>
        </w:rPr>
      </w:pPr>
      <w:r w:rsidRPr="00951A24">
        <w:rPr>
          <w:sz w:val="20"/>
          <w:szCs w:val="20"/>
        </w:rPr>
        <w:t>п</w:t>
      </w:r>
      <w:r w:rsidR="00FB740C" w:rsidRPr="00951A24">
        <w:rPr>
          <w:sz w:val="20"/>
          <w:szCs w:val="20"/>
        </w:rPr>
        <w:t xml:space="preserve">ри необходимости включения в отчеты об исследованиях (испытаниях) </w:t>
      </w:r>
      <w:r w:rsidR="00B830C1" w:rsidRPr="00951A24">
        <w:rPr>
          <w:sz w:val="20"/>
          <w:szCs w:val="20"/>
        </w:rPr>
        <w:t xml:space="preserve">и измерениях </w:t>
      </w:r>
      <w:r w:rsidR="00FB740C" w:rsidRPr="00951A24">
        <w:rPr>
          <w:sz w:val="20"/>
          <w:szCs w:val="20"/>
        </w:rPr>
        <w:t xml:space="preserve"> любой дополнительной информации (в том числе мнения, интер</w:t>
      </w:r>
      <w:r w:rsidR="00B830C1" w:rsidRPr="00951A24">
        <w:rPr>
          <w:sz w:val="20"/>
          <w:szCs w:val="20"/>
        </w:rPr>
        <w:t>претации</w:t>
      </w:r>
      <w:r w:rsidR="00FB740C" w:rsidRPr="00951A24">
        <w:rPr>
          <w:sz w:val="20"/>
          <w:szCs w:val="20"/>
        </w:rPr>
        <w:t>)</w:t>
      </w:r>
      <w:r w:rsidR="003071AF" w:rsidRPr="00951A24">
        <w:rPr>
          <w:sz w:val="20"/>
          <w:szCs w:val="20"/>
        </w:rPr>
        <w:t>,</w:t>
      </w:r>
      <w:r w:rsidR="00FB740C" w:rsidRPr="00951A24">
        <w:rPr>
          <w:sz w:val="20"/>
          <w:szCs w:val="20"/>
        </w:rPr>
        <w:t xml:space="preserve"> Заказчик должен указать </w:t>
      </w:r>
      <w:r w:rsidR="00C65F05" w:rsidRPr="00951A24">
        <w:rPr>
          <w:sz w:val="20"/>
          <w:szCs w:val="20"/>
        </w:rPr>
        <w:t xml:space="preserve">это </w:t>
      </w:r>
      <w:r w:rsidR="003071AF" w:rsidRPr="00951A24">
        <w:rPr>
          <w:sz w:val="20"/>
          <w:szCs w:val="20"/>
        </w:rPr>
        <w:t>в заявке в графе для примечаний;</w:t>
      </w:r>
    </w:p>
    <w:p w:rsidR="00A63768" w:rsidRPr="00951A24" w:rsidRDefault="00A63768" w:rsidP="00B830C1">
      <w:pPr>
        <w:pStyle w:val="a4"/>
        <w:numPr>
          <w:ilvl w:val="2"/>
          <w:numId w:val="7"/>
        </w:numPr>
        <w:spacing w:after="0"/>
        <w:ind w:left="0" w:firstLine="567"/>
        <w:jc w:val="both"/>
        <w:rPr>
          <w:sz w:val="20"/>
          <w:szCs w:val="20"/>
        </w:rPr>
      </w:pPr>
      <w:r w:rsidRPr="00951A24">
        <w:rPr>
          <w:sz w:val="20"/>
          <w:szCs w:val="20"/>
        </w:rPr>
        <w:t>по запросу Заказчика, указанному в заявке в разделе «Примечание»</w:t>
      </w:r>
      <w:r w:rsidR="003071AF" w:rsidRPr="00951A24">
        <w:rPr>
          <w:sz w:val="20"/>
          <w:szCs w:val="20"/>
        </w:rPr>
        <w:t>,</w:t>
      </w:r>
      <w:r w:rsidRPr="00951A24">
        <w:rPr>
          <w:sz w:val="20"/>
          <w:szCs w:val="20"/>
        </w:rPr>
        <w:t xml:space="preserve"> в протоколе испытаний для полученных результатов испытаний указывают неопределенность измерений.</w:t>
      </w:r>
    </w:p>
    <w:p w:rsidR="00BA05C6" w:rsidRPr="005821DF" w:rsidRDefault="00F53F16" w:rsidP="009727B2">
      <w:pPr>
        <w:widowControl w:val="0"/>
        <w:tabs>
          <w:tab w:val="left" w:pos="1260"/>
        </w:tabs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>4</w:t>
      </w:r>
      <w:r w:rsidR="00BA05C6" w:rsidRPr="005821DF">
        <w:rPr>
          <w:bCs/>
          <w:sz w:val="20"/>
          <w:szCs w:val="20"/>
        </w:rPr>
        <w:t>.2.</w:t>
      </w:r>
      <w:r w:rsidR="001E2078" w:rsidRPr="005821DF">
        <w:rPr>
          <w:bCs/>
          <w:sz w:val="20"/>
          <w:szCs w:val="20"/>
        </w:rPr>
        <w:tab/>
      </w:r>
      <w:r w:rsidR="00BA05C6" w:rsidRPr="005821DF">
        <w:rPr>
          <w:sz w:val="20"/>
          <w:szCs w:val="20"/>
        </w:rPr>
        <w:t>Исполнитель обязан:</w:t>
      </w:r>
    </w:p>
    <w:p w:rsidR="00BA05C6" w:rsidRPr="005821DF" w:rsidRDefault="00B3693B" w:rsidP="00980A31">
      <w:pPr>
        <w:widowControl w:val="0"/>
        <w:numPr>
          <w:ilvl w:val="2"/>
          <w:numId w:val="1"/>
        </w:numPr>
        <w:tabs>
          <w:tab w:val="left" w:pos="126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BA05C6" w:rsidRPr="005821DF">
        <w:rPr>
          <w:sz w:val="20"/>
          <w:szCs w:val="20"/>
        </w:rPr>
        <w:t>арегистрировать заявку</w:t>
      </w:r>
      <w:r w:rsidR="002540D8" w:rsidRPr="005821DF">
        <w:rPr>
          <w:sz w:val="20"/>
          <w:szCs w:val="20"/>
        </w:rPr>
        <w:t xml:space="preserve">, иную </w:t>
      </w:r>
      <w:r w:rsidR="00A05090" w:rsidRPr="005821DF">
        <w:rPr>
          <w:sz w:val="20"/>
          <w:szCs w:val="20"/>
        </w:rPr>
        <w:t xml:space="preserve">сопроводительную документацию </w:t>
      </w:r>
      <w:r>
        <w:rPr>
          <w:sz w:val="20"/>
          <w:szCs w:val="20"/>
        </w:rPr>
        <w:t>Заказчика;</w:t>
      </w:r>
    </w:p>
    <w:p w:rsidR="003A1654" w:rsidRPr="005821DF" w:rsidRDefault="00B3693B" w:rsidP="00980A31">
      <w:pPr>
        <w:widowControl w:val="0"/>
        <w:numPr>
          <w:ilvl w:val="2"/>
          <w:numId w:val="1"/>
        </w:numPr>
        <w:tabs>
          <w:tab w:val="left" w:pos="126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A05090" w:rsidRPr="005821DF">
        <w:rPr>
          <w:sz w:val="20"/>
          <w:szCs w:val="20"/>
        </w:rPr>
        <w:t>роанализировать пред</w:t>
      </w:r>
      <w:r w:rsidR="00BA05C6" w:rsidRPr="005821DF">
        <w:rPr>
          <w:sz w:val="20"/>
          <w:szCs w:val="20"/>
        </w:rPr>
        <w:t>ставленные документы</w:t>
      </w:r>
      <w:r w:rsidR="003A1654" w:rsidRPr="005821DF">
        <w:rPr>
          <w:sz w:val="20"/>
          <w:szCs w:val="20"/>
        </w:rPr>
        <w:t xml:space="preserve"> и рассчитать стоимость оказания услуг, а также определить с</w:t>
      </w:r>
      <w:r>
        <w:rPr>
          <w:sz w:val="20"/>
          <w:szCs w:val="20"/>
        </w:rPr>
        <w:t>оответствующие сроки исполнения;</w:t>
      </w:r>
      <w:r w:rsidR="003A1654" w:rsidRPr="005821DF">
        <w:rPr>
          <w:sz w:val="20"/>
          <w:szCs w:val="20"/>
        </w:rPr>
        <w:t xml:space="preserve"> </w:t>
      </w:r>
    </w:p>
    <w:p w:rsidR="00BA05C6" w:rsidRPr="005821DF" w:rsidRDefault="00B3693B" w:rsidP="00980A31">
      <w:pPr>
        <w:widowControl w:val="0"/>
        <w:numPr>
          <w:ilvl w:val="2"/>
          <w:numId w:val="1"/>
        </w:numPr>
        <w:tabs>
          <w:tab w:val="left" w:pos="126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BA05C6" w:rsidRPr="005821DF">
        <w:rPr>
          <w:sz w:val="20"/>
          <w:szCs w:val="20"/>
        </w:rPr>
        <w:t xml:space="preserve">воевременно и добросовестно </w:t>
      </w:r>
      <w:r w:rsidR="00270C29" w:rsidRPr="005821DF">
        <w:rPr>
          <w:sz w:val="20"/>
          <w:szCs w:val="20"/>
        </w:rPr>
        <w:t>оказывать</w:t>
      </w:r>
      <w:r w:rsidR="00BA05C6" w:rsidRPr="005821DF">
        <w:rPr>
          <w:sz w:val="20"/>
          <w:szCs w:val="20"/>
        </w:rPr>
        <w:t xml:space="preserve"> услуги в полном (</w:t>
      </w:r>
      <w:r w:rsidR="00CC4602" w:rsidRPr="005821DF">
        <w:rPr>
          <w:sz w:val="20"/>
          <w:szCs w:val="20"/>
        </w:rPr>
        <w:t>согласованном</w:t>
      </w:r>
      <w:r w:rsidR="00BA05C6" w:rsidRPr="005821DF">
        <w:rPr>
          <w:sz w:val="20"/>
          <w:szCs w:val="20"/>
        </w:rPr>
        <w:t>) объ</w:t>
      </w:r>
      <w:r w:rsidR="00CC4602" w:rsidRPr="005821DF">
        <w:rPr>
          <w:sz w:val="20"/>
          <w:szCs w:val="20"/>
        </w:rPr>
        <w:t>ё</w:t>
      </w:r>
      <w:r w:rsidR="00BA05C6" w:rsidRPr="005821DF">
        <w:rPr>
          <w:sz w:val="20"/>
          <w:szCs w:val="20"/>
        </w:rPr>
        <w:t xml:space="preserve">ме и в </w:t>
      </w:r>
      <w:r w:rsidR="00295CA2" w:rsidRPr="005821DF">
        <w:rPr>
          <w:sz w:val="20"/>
          <w:szCs w:val="20"/>
        </w:rPr>
        <w:t>установленные но</w:t>
      </w:r>
      <w:r>
        <w:rPr>
          <w:sz w:val="20"/>
          <w:szCs w:val="20"/>
        </w:rPr>
        <w:t>рмативной документацией сроки;</w:t>
      </w:r>
    </w:p>
    <w:p w:rsidR="00BA05C6" w:rsidRPr="005821DF" w:rsidRDefault="00B3693B" w:rsidP="00980A31">
      <w:pPr>
        <w:widowControl w:val="0"/>
        <w:numPr>
          <w:ilvl w:val="2"/>
          <w:numId w:val="1"/>
        </w:numPr>
        <w:tabs>
          <w:tab w:val="left" w:pos="126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BA05C6" w:rsidRPr="005821DF">
        <w:rPr>
          <w:sz w:val="20"/>
          <w:szCs w:val="20"/>
        </w:rPr>
        <w:t xml:space="preserve">о запросу Заказчика сообщать информацию о ходе </w:t>
      </w:r>
      <w:r w:rsidR="00E26F65">
        <w:rPr>
          <w:sz w:val="20"/>
          <w:szCs w:val="20"/>
        </w:rPr>
        <w:t>оказания</w:t>
      </w:r>
      <w:r>
        <w:rPr>
          <w:sz w:val="20"/>
          <w:szCs w:val="20"/>
        </w:rPr>
        <w:t xml:space="preserve"> услуг;</w:t>
      </w:r>
    </w:p>
    <w:p w:rsidR="00E411E7" w:rsidRPr="005821DF" w:rsidRDefault="00B3693B" w:rsidP="00980A31">
      <w:pPr>
        <w:widowControl w:val="0"/>
        <w:numPr>
          <w:ilvl w:val="2"/>
          <w:numId w:val="1"/>
        </w:numPr>
        <w:tabs>
          <w:tab w:val="left" w:pos="126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E411E7" w:rsidRPr="005821DF">
        <w:rPr>
          <w:sz w:val="20"/>
          <w:szCs w:val="20"/>
        </w:rPr>
        <w:t>ри необходимости осуществить в соответствии с нормативной документацией комплекс мероприятий по комиссионному отбору образцов (проб) и/или доставке проб (образцов) в испытательный центр (лабораторию) (в случае, если в заявке Заказчика указано, что доставка осуществ</w:t>
      </w:r>
      <w:r>
        <w:rPr>
          <w:sz w:val="20"/>
          <w:szCs w:val="20"/>
        </w:rPr>
        <w:t>ляется транспортом Исполнителя);</w:t>
      </w:r>
    </w:p>
    <w:p w:rsidR="00EA6578" w:rsidRPr="005821DF" w:rsidRDefault="00B3693B" w:rsidP="00980A31">
      <w:pPr>
        <w:widowControl w:val="0"/>
        <w:numPr>
          <w:ilvl w:val="2"/>
          <w:numId w:val="1"/>
        </w:numPr>
        <w:tabs>
          <w:tab w:val="left" w:pos="126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EA6578" w:rsidRPr="005821DF">
        <w:rPr>
          <w:sz w:val="20"/>
          <w:szCs w:val="20"/>
        </w:rPr>
        <w:t xml:space="preserve"> течение срока действия Договора осуществлять проведение лабораторных исследований (испытаний) и измерений,  отобранных и доставленных образцов (проб) на основании заявок Заказчика в соответствии с нормативной документацией на методы (методики) исследований (испытаний) и измерений, с соблюдением при этом нормативных сроков оказания у</w:t>
      </w:r>
      <w:r>
        <w:rPr>
          <w:sz w:val="20"/>
          <w:szCs w:val="20"/>
        </w:rPr>
        <w:t>слуг и обеспечением их качества;</w:t>
      </w:r>
    </w:p>
    <w:p w:rsidR="00BA05C6" w:rsidRPr="005821DF" w:rsidRDefault="00B3693B" w:rsidP="00980A31">
      <w:pPr>
        <w:widowControl w:val="0"/>
        <w:numPr>
          <w:ilvl w:val="2"/>
          <w:numId w:val="1"/>
        </w:numPr>
        <w:tabs>
          <w:tab w:val="left" w:pos="126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BA05C6" w:rsidRPr="005821DF">
        <w:rPr>
          <w:sz w:val="20"/>
          <w:szCs w:val="20"/>
        </w:rPr>
        <w:t>ри необходимости выйти за рамки объ</w:t>
      </w:r>
      <w:r w:rsidR="00B20538" w:rsidRPr="005821DF">
        <w:rPr>
          <w:sz w:val="20"/>
          <w:szCs w:val="20"/>
        </w:rPr>
        <w:t>ё</w:t>
      </w:r>
      <w:r w:rsidR="00BA05C6" w:rsidRPr="005821DF">
        <w:rPr>
          <w:sz w:val="20"/>
          <w:szCs w:val="20"/>
        </w:rPr>
        <w:t xml:space="preserve">мов и видов услуг, </w:t>
      </w:r>
      <w:r w:rsidR="00765E30" w:rsidRPr="005821DF">
        <w:rPr>
          <w:sz w:val="20"/>
          <w:szCs w:val="20"/>
        </w:rPr>
        <w:t>согласованных Сторонами, сообщить</w:t>
      </w:r>
      <w:r w:rsidR="00BA05C6" w:rsidRPr="005821DF">
        <w:rPr>
          <w:sz w:val="20"/>
          <w:szCs w:val="20"/>
        </w:rPr>
        <w:t xml:space="preserve"> об этом Заказчику в течение 3 (тр</w:t>
      </w:r>
      <w:r w:rsidR="00C317E6" w:rsidRPr="005821DF">
        <w:rPr>
          <w:sz w:val="20"/>
          <w:szCs w:val="20"/>
        </w:rPr>
        <w:t>ё</w:t>
      </w:r>
      <w:r w:rsidR="00BA05C6" w:rsidRPr="005821DF">
        <w:rPr>
          <w:sz w:val="20"/>
          <w:szCs w:val="20"/>
        </w:rPr>
        <w:t>х) рабочих дней, испо</w:t>
      </w:r>
      <w:r w:rsidR="00244957" w:rsidRPr="005821DF">
        <w:rPr>
          <w:sz w:val="20"/>
          <w:szCs w:val="20"/>
        </w:rPr>
        <w:t>льзуя возможные средства связи.</w:t>
      </w:r>
      <w:r w:rsidR="00BA05C6" w:rsidRPr="005821DF">
        <w:rPr>
          <w:sz w:val="20"/>
          <w:szCs w:val="20"/>
        </w:rPr>
        <w:t xml:space="preserve"> Необходимостью в данном случае, является защита интересов За</w:t>
      </w:r>
      <w:r w:rsidR="00847587" w:rsidRPr="005821DF">
        <w:rPr>
          <w:sz w:val="20"/>
          <w:szCs w:val="20"/>
        </w:rPr>
        <w:t xml:space="preserve">казчика и иные обстоятельства, </w:t>
      </w:r>
      <w:r w:rsidR="00B52C95" w:rsidRPr="005821DF">
        <w:rPr>
          <w:sz w:val="20"/>
          <w:szCs w:val="20"/>
        </w:rPr>
        <w:t>не зависящие от воли С</w:t>
      </w:r>
      <w:r w:rsidR="00BA05C6" w:rsidRPr="005821DF">
        <w:rPr>
          <w:sz w:val="20"/>
          <w:szCs w:val="20"/>
        </w:rPr>
        <w:t>торон (форс-мажор)</w:t>
      </w:r>
      <w:r>
        <w:rPr>
          <w:sz w:val="20"/>
          <w:szCs w:val="20"/>
        </w:rPr>
        <w:t>;</w:t>
      </w:r>
    </w:p>
    <w:p w:rsidR="00F84A08" w:rsidRPr="00544F5E" w:rsidRDefault="00B3693B" w:rsidP="00980A31">
      <w:pPr>
        <w:widowControl w:val="0"/>
        <w:numPr>
          <w:ilvl w:val="2"/>
          <w:numId w:val="1"/>
        </w:numPr>
        <w:tabs>
          <w:tab w:val="left" w:pos="126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BA05C6" w:rsidRPr="005821DF">
        <w:rPr>
          <w:sz w:val="20"/>
          <w:szCs w:val="20"/>
        </w:rPr>
        <w:t>ри выявлении недостатков в порядке предоставления на испытание обр</w:t>
      </w:r>
      <w:r w:rsidR="00847587" w:rsidRPr="005821DF">
        <w:rPr>
          <w:sz w:val="20"/>
          <w:szCs w:val="20"/>
        </w:rPr>
        <w:t>азцов (проб) или иных нарушений</w:t>
      </w:r>
      <w:r w:rsidR="00BA05C6" w:rsidRPr="005821DF">
        <w:rPr>
          <w:sz w:val="20"/>
          <w:szCs w:val="20"/>
        </w:rPr>
        <w:t xml:space="preserve"> со стороны Заказчика, незамедлительно сообщить ему о</w:t>
      </w:r>
      <w:r w:rsidR="00794457" w:rsidRPr="005821DF">
        <w:rPr>
          <w:sz w:val="20"/>
          <w:szCs w:val="20"/>
        </w:rPr>
        <w:t xml:space="preserve"> невозмо</w:t>
      </w:r>
      <w:r w:rsidR="00847587" w:rsidRPr="005821DF">
        <w:rPr>
          <w:sz w:val="20"/>
          <w:szCs w:val="20"/>
        </w:rPr>
        <w:t xml:space="preserve">жности выполнения услуг </w:t>
      </w:r>
      <w:r w:rsidR="00794457" w:rsidRPr="00544F5E">
        <w:rPr>
          <w:sz w:val="20"/>
          <w:szCs w:val="20"/>
        </w:rPr>
        <w:t xml:space="preserve">до устранения данных </w:t>
      </w:r>
      <w:r w:rsidR="00525857" w:rsidRPr="00544F5E">
        <w:rPr>
          <w:sz w:val="20"/>
          <w:szCs w:val="20"/>
        </w:rPr>
        <w:t xml:space="preserve">недостатков или </w:t>
      </w:r>
      <w:r w:rsidR="00794457" w:rsidRPr="00544F5E">
        <w:rPr>
          <w:sz w:val="20"/>
          <w:szCs w:val="20"/>
        </w:rPr>
        <w:t>нарушений</w:t>
      </w:r>
      <w:r w:rsidR="00CA2190" w:rsidRPr="00544F5E">
        <w:rPr>
          <w:sz w:val="20"/>
          <w:szCs w:val="20"/>
        </w:rPr>
        <w:t xml:space="preserve"> и отказать Заказчику в приёме (образцов) проб</w:t>
      </w:r>
      <w:r w:rsidRPr="00544F5E">
        <w:rPr>
          <w:sz w:val="20"/>
          <w:szCs w:val="20"/>
        </w:rPr>
        <w:t>;</w:t>
      </w:r>
    </w:p>
    <w:p w:rsidR="00BA05C6" w:rsidRPr="00544F5E" w:rsidRDefault="00B3693B" w:rsidP="00980A31">
      <w:pPr>
        <w:widowControl w:val="0"/>
        <w:numPr>
          <w:ilvl w:val="2"/>
          <w:numId w:val="1"/>
        </w:numPr>
        <w:tabs>
          <w:tab w:val="left" w:pos="1260"/>
        </w:tabs>
        <w:ind w:left="0" w:firstLine="567"/>
        <w:jc w:val="both"/>
        <w:rPr>
          <w:sz w:val="20"/>
          <w:szCs w:val="20"/>
        </w:rPr>
      </w:pPr>
      <w:r w:rsidRPr="00544F5E">
        <w:rPr>
          <w:sz w:val="20"/>
          <w:szCs w:val="20"/>
        </w:rPr>
        <w:t>н</w:t>
      </w:r>
      <w:r w:rsidR="00655CA5" w:rsidRPr="00544F5E">
        <w:rPr>
          <w:sz w:val="20"/>
          <w:szCs w:val="20"/>
        </w:rPr>
        <w:t>а основании проведенных лабораторных исследований (испытаний) и измерений (сроки по проведению которых исчисляются с момента фактического поступления в испытательный центр (лабораторию) пробы (образца), подлежащего исследованию, а также предусмотренного Договором комплекта документов) выдавать Заказчику оформленные результаты в соответствии с п.</w:t>
      </w:r>
      <w:r w:rsidR="00A62A4C">
        <w:rPr>
          <w:sz w:val="20"/>
          <w:szCs w:val="20"/>
        </w:rPr>
        <w:t>3.4</w:t>
      </w:r>
      <w:r w:rsidRPr="00544F5E">
        <w:rPr>
          <w:sz w:val="20"/>
          <w:szCs w:val="20"/>
        </w:rPr>
        <w:t xml:space="preserve"> Договора;</w:t>
      </w:r>
    </w:p>
    <w:p w:rsidR="00B00FEB" w:rsidRPr="005662D0" w:rsidRDefault="00B3693B" w:rsidP="005662D0">
      <w:pPr>
        <w:widowControl w:val="0"/>
        <w:numPr>
          <w:ilvl w:val="2"/>
          <w:numId w:val="1"/>
        </w:numPr>
        <w:tabs>
          <w:tab w:val="left" w:pos="126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B00FEB" w:rsidRPr="00655CA5">
        <w:rPr>
          <w:sz w:val="20"/>
          <w:szCs w:val="20"/>
        </w:rPr>
        <w:t xml:space="preserve"> целях минимизации возможности неправильного понимания или неправильного использования информации о результатах Исполнитель может включить в отчеты об исследованиях</w:t>
      </w:r>
      <w:r w:rsidR="00B00FEB" w:rsidRPr="005821DF">
        <w:rPr>
          <w:sz w:val="20"/>
          <w:szCs w:val="20"/>
        </w:rPr>
        <w:t xml:space="preserve"> (испытаниях) и измерениях дополнительную </w:t>
      </w:r>
      <w:r w:rsidR="00B00FEB" w:rsidRPr="006B2AC0">
        <w:rPr>
          <w:sz w:val="20"/>
          <w:szCs w:val="20"/>
        </w:rPr>
        <w:t>информацию (в том числе мнения, интерпр</w:t>
      </w:r>
      <w:r w:rsidR="003071AF" w:rsidRPr="006B2AC0">
        <w:rPr>
          <w:sz w:val="20"/>
          <w:szCs w:val="20"/>
        </w:rPr>
        <w:t>етаци</w:t>
      </w:r>
      <w:r w:rsidR="003071AF" w:rsidRPr="00B70593">
        <w:rPr>
          <w:sz w:val="20"/>
          <w:szCs w:val="20"/>
        </w:rPr>
        <w:t>и);</w:t>
      </w:r>
    </w:p>
    <w:p w:rsidR="00B96D21" w:rsidRPr="005821DF" w:rsidRDefault="00A802F2" w:rsidP="00980A31">
      <w:pPr>
        <w:widowControl w:val="0"/>
        <w:numPr>
          <w:ilvl w:val="2"/>
          <w:numId w:val="1"/>
        </w:numPr>
        <w:tabs>
          <w:tab w:val="left" w:pos="1260"/>
        </w:tabs>
        <w:ind w:left="0" w:firstLine="567"/>
        <w:jc w:val="both"/>
        <w:rPr>
          <w:sz w:val="20"/>
          <w:szCs w:val="20"/>
        </w:rPr>
      </w:pPr>
      <w:r w:rsidRPr="005821DF">
        <w:rPr>
          <w:sz w:val="20"/>
          <w:szCs w:val="20"/>
        </w:rPr>
        <w:t xml:space="preserve"> </w:t>
      </w:r>
      <w:r w:rsidR="00B3693B">
        <w:rPr>
          <w:sz w:val="20"/>
          <w:szCs w:val="20"/>
        </w:rPr>
        <w:t>в</w:t>
      </w:r>
      <w:r w:rsidR="00BA05C6" w:rsidRPr="005821DF">
        <w:rPr>
          <w:sz w:val="20"/>
          <w:szCs w:val="20"/>
        </w:rPr>
        <w:t xml:space="preserve"> случае невозможности выполнить заявку Заказчика в полном объ</w:t>
      </w:r>
      <w:r w:rsidR="00184C79" w:rsidRPr="005821DF">
        <w:rPr>
          <w:sz w:val="20"/>
          <w:szCs w:val="20"/>
        </w:rPr>
        <w:t>ё</w:t>
      </w:r>
      <w:r w:rsidR="00BA05C6" w:rsidRPr="005821DF">
        <w:rPr>
          <w:sz w:val="20"/>
          <w:szCs w:val="20"/>
        </w:rPr>
        <w:t>ме по</w:t>
      </w:r>
      <w:r w:rsidR="007A2B69" w:rsidRPr="005821DF">
        <w:rPr>
          <w:sz w:val="20"/>
          <w:szCs w:val="20"/>
        </w:rPr>
        <w:t xml:space="preserve"> не</w:t>
      </w:r>
      <w:r w:rsidR="00BA05C6" w:rsidRPr="005821DF">
        <w:rPr>
          <w:sz w:val="20"/>
          <w:szCs w:val="20"/>
        </w:rPr>
        <w:t xml:space="preserve"> зависящим от </w:t>
      </w:r>
      <w:r w:rsidR="007A2B69" w:rsidRPr="005821DF">
        <w:rPr>
          <w:sz w:val="20"/>
          <w:szCs w:val="20"/>
        </w:rPr>
        <w:t xml:space="preserve">Исполнителя </w:t>
      </w:r>
      <w:r w:rsidR="00BA05C6" w:rsidRPr="005821DF">
        <w:rPr>
          <w:sz w:val="20"/>
          <w:szCs w:val="20"/>
        </w:rPr>
        <w:t xml:space="preserve">причинам уведомить Заказчика не позднее, чем за 1 (один) рабочий день до </w:t>
      </w:r>
      <w:r w:rsidR="0085410C" w:rsidRPr="005821DF">
        <w:rPr>
          <w:sz w:val="20"/>
          <w:szCs w:val="20"/>
        </w:rPr>
        <w:t>даты выдачи результатов ока</w:t>
      </w:r>
      <w:r w:rsidR="00847587" w:rsidRPr="005821DF">
        <w:rPr>
          <w:sz w:val="20"/>
          <w:szCs w:val="20"/>
        </w:rPr>
        <w:t>занных услуг</w:t>
      </w:r>
      <w:r w:rsidR="0085410C" w:rsidRPr="005821DF">
        <w:rPr>
          <w:sz w:val="20"/>
          <w:szCs w:val="20"/>
        </w:rPr>
        <w:t xml:space="preserve"> или </w:t>
      </w:r>
      <w:r w:rsidR="00BA05C6" w:rsidRPr="005821DF">
        <w:rPr>
          <w:sz w:val="20"/>
          <w:szCs w:val="20"/>
        </w:rPr>
        <w:t>предполагае</w:t>
      </w:r>
      <w:r w:rsidR="00B3693B">
        <w:rPr>
          <w:sz w:val="20"/>
          <w:szCs w:val="20"/>
        </w:rPr>
        <w:t>мой даты отбора образцов (проб);</w:t>
      </w:r>
    </w:p>
    <w:p w:rsidR="00BA05C6" w:rsidRPr="005821DF" w:rsidRDefault="00B3693B" w:rsidP="00980A31">
      <w:pPr>
        <w:numPr>
          <w:ilvl w:val="2"/>
          <w:numId w:val="1"/>
        </w:numPr>
        <w:tabs>
          <w:tab w:val="clear" w:pos="1571"/>
          <w:tab w:val="left" w:pos="1276"/>
        </w:tabs>
        <w:ind w:lef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BA05C6" w:rsidRPr="005821DF">
        <w:rPr>
          <w:sz w:val="20"/>
          <w:szCs w:val="20"/>
        </w:rPr>
        <w:t xml:space="preserve">облюдать право собственности Заказчика на технические условия (ТУ) </w:t>
      </w:r>
      <w:r w:rsidR="00DC2E07" w:rsidRPr="005821DF">
        <w:rPr>
          <w:sz w:val="20"/>
          <w:szCs w:val="20"/>
        </w:rPr>
        <w:t>и конфиденциальность информации, за исключением случаев, предусмотренных законодательством Российской Федерации (в том числе при информировании соответствующих государственных органов контроля и надзора при получении не</w:t>
      </w:r>
      <w:r w:rsidR="00765E30" w:rsidRPr="005821DF">
        <w:rPr>
          <w:sz w:val="20"/>
          <w:szCs w:val="20"/>
        </w:rPr>
        <w:t>удовлетворительных результатов (результатов, не соответствующих установленным требованиям нормативной документации</w:t>
      </w:r>
      <w:r w:rsidR="00DC2E07" w:rsidRPr="005821DF">
        <w:rPr>
          <w:sz w:val="20"/>
          <w:szCs w:val="20"/>
        </w:rPr>
        <w:t xml:space="preserve">) по итогам проведенных лабораторных </w:t>
      </w:r>
      <w:r w:rsidR="002C7EA9" w:rsidRPr="005821DF">
        <w:rPr>
          <w:sz w:val="20"/>
          <w:szCs w:val="20"/>
        </w:rPr>
        <w:t>исследований (испытаний) и измерений</w:t>
      </w:r>
      <w:r>
        <w:rPr>
          <w:sz w:val="20"/>
          <w:szCs w:val="20"/>
        </w:rPr>
        <w:t>;</w:t>
      </w:r>
    </w:p>
    <w:p w:rsidR="009C4F21" w:rsidRPr="005821DF" w:rsidRDefault="00A802F2" w:rsidP="00980A31">
      <w:pPr>
        <w:widowControl w:val="0"/>
        <w:numPr>
          <w:ilvl w:val="2"/>
          <w:numId w:val="1"/>
        </w:numPr>
        <w:tabs>
          <w:tab w:val="left" w:pos="1260"/>
        </w:tabs>
        <w:ind w:left="0" w:firstLine="567"/>
        <w:jc w:val="both"/>
        <w:rPr>
          <w:sz w:val="20"/>
          <w:szCs w:val="20"/>
        </w:rPr>
      </w:pPr>
      <w:r w:rsidRPr="005821DF">
        <w:rPr>
          <w:sz w:val="20"/>
          <w:szCs w:val="20"/>
        </w:rPr>
        <w:t xml:space="preserve"> </w:t>
      </w:r>
      <w:r w:rsidR="00B3693B">
        <w:rPr>
          <w:sz w:val="20"/>
          <w:szCs w:val="20"/>
        </w:rPr>
        <w:t>п</w:t>
      </w:r>
      <w:r w:rsidR="00BA05C6" w:rsidRPr="005821DF">
        <w:rPr>
          <w:sz w:val="20"/>
          <w:szCs w:val="20"/>
        </w:rPr>
        <w:t>роводить списание</w:t>
      </w:r>
      <w:r w:rsidR="000B68B3" w:rsidRPr="005821DF">
        <w:rPr>
          <w:sz w:val="20"/>
          <w:szCs w:val="20"/>
        </w:rPr>
        <w:t xml:space="preserve"> и утилизацию </w:t>
      </w:r>
      <w:r w:rsidR="00BA05C6" w:rsidRPr="005821DF">
        <w:rPr>
          <w:sz w:val="20"/>
          <w:szCs w:val="20"/>
        </w:rPr>
        <w:t>отработанных образцов (проб)</w:t>
      </w:r>
      <w:r w:rsidR="00183CFF" w:rsidRPr="005821DF">
        <w:rPr>
          <w:sz w:val="20"/>
          <w:szCs w:val="20"/>
        </w:rPr>
        <w:t xml:space="preserve"> </w:t>
      </w:r>
      <w:r w:rsidR="0050373C" w:rsidRPr="005821DF">
        <w:rPr>
          <w:sz w:val="20"/>
          <w:szCs w:val="20"/>
        </w:rPr>
        <w:t>в установленном порядке</w:t>
      </w:r>
      <w:r w:rsidR="007726DC" w:rsidRPr="005821DF">
        <w:rPr>
          <w:sz w:val="20"/>
          <w:szCs w:val="20"/>
        </w:rPr>
        <w:t>.</w:t>
      </w:r>
    </w:p>
    <w:p w:rsidR="00BA05C6" w:rsidRPr="005821DF" w:rsidRDefault="00F53F16" w:rsidP="009727B2">
      <w:pPr>
        <w:widowControl w:val="0"/>
        <w:tabs>
          <w:tab w:val="left" w:pos="126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A05C6" w:rsidRPr="005821DF">
        <w:rPr>
          <w:sz w:val="20"/>
          <w:szCs w:val="20"/>
        </w:rPr>
        <w:t>.3.</w:t>
      </w:r>
      <w:r w:rsidR="00BA05C6" w:rsidRPr="005821DF">
        <w:rPr>
          <w:sz w:val="20"/>
          <w:szCs w:val="20"/>
        </w:rPr>
        <w:tab/>
        <w:t>Исполнитель имеет право:</w:t>
      </w:r>
    </w:p>
    <w:p w:rsidR="00AF4B80" w:rsidRPr="005821DF" w:rsidRDefault="00B3693B" w:rsidP="00980A31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525857" w:rsidRPr="005821DF">
        <w:rPr>
          <w:sz w:val="20"/>
          <w:szCs w:val="20"/>
        </w:rPr>
        <w:t>апрашивать и п</w:t>
      </w:r>
      <w:r w:rsidR="00BA05C6" w:rsidRPr="005821DF">
        <w:rPr>
          <w:sz w:val="20"/>
          <w:szCs w:val="20"/>
        </w:rPr>
        <w:t>олучать у Заказчика документацию и информацию, в объ</w:t>
      </w:r>
      <w:r w:rsidR="00303039" w:rsidRPr="005821DF">
        <w:rPr>
          <w:sz w:val="20"/>
          <w:szCs w:val="20"/>
        </w:rPr>
        <w:t>ё</w:t>
      </w:r>
      <w:r w:rsidR="00BA05C6" w:rsidRPr="005821DF">
        <w:rPr>
          <w:sz w:val="20"/>
          <w:szCs w:val="20"/>
        </w:rPr>
        <w:t>ме</w:t>
      </w:r>
      <w:r w:rsidR="009904A5" w:rsidRPr="005821DF">
        <w:rPr>
          <w:sz w:val="20"/>
          <w:szCs w:val="20"/>
        </w:rPr>
        <w:t>,</w:t>
      </w:r>
      <w:r w:rsidR="00BA05C6" w:rsidRPr="005821DF">
        <w:rPr>
          <w:sz w:val="20"/>
          <w:szCs w:val="20"/>
        </w:rPr>
        <w:t xml:space="preserve"> необходимом для качественного и </w:t>
      </w:r>
      <w:r w:rsidR="00847587" w:rsidRPr="005821DF">
        <w:rPr>
          <w:sz w:val="20"/>
          <w:szCs w:val="20"/>
        </w:rPr>
        <w:t>своевременного исполнения услуг</w:t>
      </w:r>
      <w:r w:rsidR="00525857" w:rsidRPr="005821DF">
        <w:rPr>
          <w:sz w:val="20"/>
          <w:szCs w:val="20"/>
        </w:rPr>
        <w:t>. В ином случае Исп</w:t>
      </w:r>
      <w:r w:rsidR="000148D6" w:rsidRPr="005821DF">
        <w:rPr>
          <w:sz w:val="20"/>
          <w:szCs w:val="20"/>
        </w:rPr>
        <w:t>олнитель руководствуется п.</w:t>
      </w:r>
      <w:r w:rsidR="00F53F16">
        <w:rPr>
          <w:sz w:val="20"/>
          <w:szCs w:val="20"/>
        </w:rPr>
        <w:t>4</w:t>
      </w:r>
      <w:r w:rsidR="002C224A" w:rsidRPr="005821DF">
        <w:rPr>
          <w:sz w:val="20"/>
          <w:szCs w:val="20"/>
        </w:rPr>
        <w:t>.2.8</w:t>
      </w:r>
      <w:r w:rsidR="00525857" w:rsidRPr="005821DF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>;</w:t>
      </w:r>
    </w:p>
    <w:p w:rsidR="00447B2B" w:rsidRPr="005821DF" w:rsidRDefault="00B3693B" w:rsidP="00980A31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57388D" w:rsidRPr="005821DF">
        <w:rPr>
          <w:sz w:val="20"/>
          <w:szCs w:val="20"/>
        </w:rPr>
        <w:t>ыбирать подходящий метод (методику) самостоятельно</w:t>
      </w:r>
      <w:r w:rsidR="0041704F" w:rsidRPr="005821DF">
        <w:rPr>
          <w:sz w:val="20"/>
          <w:szCs w:val="20"/>
        </w:rPr>
        <w:t>,</w:t>
      </w:r>
      <w:r w:rsidR="0057388D" w:rsidRPr="005821DF">
        <w:rPr>
          <w:sz w:val="20"/>
          <w:szCs w:val="20"/>
        </w:rPr>
        <w:t xml:space="preserve"> исходя из ресурсов испытательного центра (лаборатории) и перечня нормативных документов, включенных в область аккредитации и/или действующих на территории РФ, если Заказчик в заявке не указал (методики) отбора образцов (проб) и лабораторных исследований (испытаний)</w:t>
      </w:r>
      <w:r w:rsidR="00126D35" w:rsidRPr="005821DF">
        <w:rPr>
          <w:sz w:val="20"/>
          <w:szCs w:val="20"/>
        </w:rPr>
        <w:t xml:space="preserve"> </w:t>
      </w:r>
      <w:r>
        <w:rPr>
          <w:sz w:val="20"/>
          <w:szCs w:val="20"/>
        </w:rPr>
        <w:t>и измерений;</w:t>
      </w:r>
    </w:p>
    <w:p w:rsidR="0058121A" w:rsidRPr="005821DF" w:rsidRDefault="00544F5E" w:rsidP="00980A31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  <w:rPr>
          <w:sz w:val="20"/>
          <w:szCs w:val="20"/>
        </w:rPr>
      </w:pPr>
      <w:r w:rsidRPr="00A62A4C">
        <w:rPr>
          <w:color w:val="000000"/>
          <w:sz w:val="20"/>
          <w:szCs w:val="20"/>
        </w:rPr>
        <w:t xml:space="preserve">отказать в приеме новых проб или </w:t>
      </w:r>
      <w:r w:rsidR="0088476B" w:rsidRPr="00A62A4C">
        <w:rPr>
          <w:sz w:val="20"/>
          <w:szCs w:val="20"/>
        </w:rPr>
        <w:t xml:space="preserve">в </w:t>
      </w:r>
      <w:r w:rsidR="00847587" w:rsidRPr="00A62A4C">
        <w:rPr>
          <w:sz w:val="20"/>
          <w:szCs w:val="20"/>
        </w:rPr>
        <w:t>выдаче результатов услуг</w:t>
      </w:r>
      <w:r w:rsidR="0088476B" w:rsidRPr="00A62A4C">
        <w:rPr>
          <w:sz w:val="20"/>
          <w:szCs w:val="20"/>
        </w:rPr>
        <w:t xml:space="preserve"> до момента полного погашения</w:t>
      </w:r>
      <w:r w:rsidR="0088476B" w:rsidRPr="005821DF">
        <w:rPr>
          <w:sz w:val="20"/>
          <w:szCs w:val="20"/>
        </w:rPr>
        <w:t xml:space="preserve"> Заказчиком возникшей задолженности в</w:t>
      </w:r>
      <w:r w:rsidR="00DE2783" w:rsidRPr="005821DF">
        <w:rPr>
          <w:sz w:val="20"/>
          <w:szCs w:val="20"/>
        </w:rPr>
        <w:t xml:space="preserve"> случае </w:t>
      </w:r>
      <w:r w:rsidR="0029657B" w:rsidRPr="005821DF">
        <w:rPr>
          <w:sz w:val="20"/>
          <w:szCs w:val="20"/>
        </w:rPr>
        <w:t xml:space="preserve">наличия у Заказчика задолженности </w:t>
      </w:r>
      <w:r w:rsidR="007C4B0F" w:rsidRPr="005821DF">
        <w:rPr>
          <w:sz w:val="20"/>
          <w:szCs w:val="20"/>
        </w:rPr>
        <w:t>перед Исполнителем (в том числе задолженности по Договору)</w:t>
      </w:r>
      <w:r w:rsidR="0029657B" w:rsidRPr="005821DF">
        <w:rPr>
          <w:sz w:val="20"/>
          <w:szCs w:val="20"/>
        </w:rPr>
        <w:t xml:space="preserve">, </w:t>
      </w:r>
      <w:r w:rsidR="00DE2783" w:rsidRPr="005821DF">
        <w:rPr>
          <w:sz w:val="20"/>
          <w:szCs w:val="20"/>
        </w:rPr>
        <w:t>непоступления (отсутствия) денежных средств на сч</w:t>
      </w:r>
      <w:r w:rsidR="00921D52" w:rsidRPr="005821DF">
        <w:rPr>
          <w:sz w:val="20"/>
          <w:szCs w:val="20"/>
        </w:rPr>
        <w:t>ё</w:t>
      </w:r>
      <w:r w:rsidR="00DE2783" w:rsidRPr="005821DF">
        <w:rPr>
          <w:sz w:val="20"/>
          <w:szCs w:val="20"/>
        </w:rPr>
        <w:t xml:space="preserve">т Исполнителя на </w:t>
      </w:r>
      <w:r w:rsidR="00921D52" w:rsidRPr="005821DF">
        <w:rPr>
          <w:sz w:val="20"/>
          <w:szCs w:val="20"/>
        </w:rPr>
        <w:t xml:space="preserve">день </w:t>
      </w:r>
      <w:r w:rsidR="00DE2783" w:rsidRPr="005821DF">
        <w:rPr>
          <w:sz w:val="20"/>
          <w:szCs w:val="20"/>
        </w:rPr>
        <w:t>выдачи результатов ок</w:t>
      </w:r>
      <w:r w:rsidR="00847587" w:rsidRPr="005821DF">
        <w:rPr>
          <w:sz w:val="20"/>
          <w:szCs w:val="20"/>
        </w:rPr>
        <w:t xml:space="preserve">азания услуг </w:t>
      </w:r>
      <w:r w:rsidR="00DE2783" w:rsidRPr="005821DF">
        <w:rPr>
          <w:sz w:val="20"/>
          <w:szCs w:val="20"/>
        </w:rPr>
        <w:t>или неподтверждения Заказчико</w:t>
      </w:r>
      <w:r w:rsidR="00847587" w:rsidRPr="005821DF">
        <w:rPr>
          <w:sz w:val="20"/>
          <w:szCs w:val="20"/>
        </w:rPr>
        <w:t>м оплаты услуг</w:t>
      </w:r>
      <w:r w:rsidR="00862353" w:rsidRPr="005821DF">
        <w:rPr>
          <w:sz w:val="20"/>
          <w:szCs w:val="20"/>
        </w:rPr>
        <w:t>. Факт оплаты оказ</w:t>
      </w:r>
      <w:r w:rsidR="00847587" w:rsidRPr="005821DF">
        <w:rPr>
          <w:sz w:val="20"/>
          <w:szCs w:val="20"/>
        </w:rPr>
        <w:t xml:space="preserve">анных услуг </w:t>
      </w:r>
      <w:r w:rsidR="00862353" w:rsidRPr="005821DF">
        <w:rPr>
          <w:sz w:val="20"/>
          <w:szCs w:val="20"/>
        </w:rPr>
        <w:t>может быть подтвержден Заказчиком пут</w:t>
      </w:r>
      <w:r w:rsidR="00525857" w:rsidRPr="005821DF">
        <w:rPr>
          <w:sz w:val="20"/>
          <w:szCs w:val="20"/>
        </w:rPr>
        <w:t>ё</w:t>
      </w:r>
      <w:r w:rsidR="00862353" w:rsidRPr="005821DF">
        <w:rPr>
          <w:sz w:val="20"/>
          <w:szCs w:val="20"/>
        </w:rPr>
        <w:t>м предъявления Исполнител</w:t>
      </w:r>
      <w:r w:rsidR="0022562D" w:rsidRPr="005821DF">
        <w:rPr>
          <w:sz w:val="20"/>
          <w:szCs w:val="20"/>
        </w:rPr>
        <w:t>ю</w:t>
      </w:r>
      <w:r w:rsidR="00862353" w:rsidRPr="005821DF">
        <w:rPr>
          <w:sz w:val="20"/>
          <w:szCs w:val="20"/>
        </w:rPr>
        <w:t xml:space="preserve"> </w:t>
      </w:r>
      <w:r w:rsidR="00031444" w:rsidRPr="005821DF">
        <w:rPr>
          <w:sz w:val="20"/>
          <w:szCs w:val="20"/>
        </w:rPr>
        <w:t xml:space="preserve">оригинала </w:t>
      </w:r>
      <w:r w:rsidR="00862353" w:rsidRPr="005821DF">
        <w:rPr>
          <w:sz w:val="20"/>
          <w:szCs w:val="20"/>
        </w:rPr>
        <w:t>плат</w:t>
      </w:r>
      <w:r w:rsidR="00525857" w:rsidRPr="005821DF">
        <w:rPr>
          <w:sz w:val="20"/>
          <w:szCs w:val="20"/>
        </w:rPr>
        <w:t>ё</w:t>
      </w:r>
      <w:r w:rsidR="00862353" w:rsidRPr="005821DF">
        <w:rPr>
          <w:sz w:val="20"/>
          <w:szCs w:val="20"/>
        </w:rPr>
        <w:t>жного поручения с отметкой банка.</w:t>
      </w:r>
      <w:r w:rsidR="00032DEE" w:rsidRPr="005821DF">
        <w:rPr>
          <w:sz w:val="20"/>
          <w:szCs w:val="20"/>
        </w:rPr>
        <w:t xml:space="preserve"> </w:t>
      </w:r>
      <w:r w:rsidR="0022562D" w:rsidRPr="005821DF">
        <w:rPr>
          <w:sz w:val="20"/>
          <w:szCs w:val="20"/>
        </w:rPr>
        <w:t>В исключительном случае, при обнаружении</w:t>
      </w:r>
      <w:r w:rsidR="00126D35" w:rsidRPr="005821DF">
        <w:rPr>
          <w:sz w:val="20"/>
          <w:szCs w:val="20"/>
        </w:rPr>
        <w:t xml:space="preserve"> </w:t>
      </w:r>
      <w:r w:rsidR="00CE1C85" w:rsidRPr="005821DF">
        <w:rPr>
          <w:sz w:val="20"/>
          <w:szCs w:val="20"/>
        </w:rPr>
        <w:t>возбудителей заразных болезней животных</w:t>
      </w:r>
      <w:r w:rsidR="0022562D" w:rsidRPr="005821DF">
        <w:rPr>
          <w:sz w:val="20"/>
          <w:szCs w:val="20"/>
        </w:rPr>
        <w:t xml:space="preserve">, </w:t>
      </w:r>
      <w:r w:rsidR="0058121A" w:rsidRPr="005821DF">
        <w:rPr>
          <w:sz w:val="20"/>
          <w:szCs w:val="20"/>
        </w:rPr>
        <w:t>Исполнитель выдаёт результаты о</w:t>
      </w:r>
      <w:r w:rsidR="00847587" w:rsidRPr="005821DF">
        <w:rPr>
          <w:sz w:val="20"/>
          <w:szCs w:val="20"/>
        </w:rPr>
        <w:t>казания услуг</w:t>
      </w:r>
      <w:r w:rsidR="0058121A" w:rsidRPr="005821DF">
        <w:rPr>
          <w:sz w:val="20"/>
          <w:szCs w:val="20"/>
        </w:rPr>
        <w:t xml:space="preserve"> без по</w:t>
      </w:r>
      <w:r w:rsidR="00847587" w:rsidRPr="005821DF">
        <w:rPr>
          <w:sz w:val="20"/>
          <w:szCs w:val="20"/>
        </w:rPr>
        <w:t>дтверждения оплаты услуг</w:t>
      </w:r>
      <w:r w:rsidR="0022562D" w:rsidRPr="005821DF">
        <w:rPr>
          <w:sz w:val="20"/>
          <w:szCs w:val="20"/>
        </w:rPr>
        <w:t>, что не освобождает Заказчика от обязанности</w:t>
      </w:r>
      <w:r w:rsidR="00126D35" w:rsidRPr="005821DF">
        <w:rPr>
          <w:sz w:val="20"/>
          <w:szCs w:val="20"/>
        </w:rPr>
        <w:t xml:space="preserve"> </w:t>
      </w:r>
      <w:r w:rsidR="0022562D" w:rsidRPr="005821DF">
        <w:rPr>
          <w:sz w:val="20"/>
          <w:szCs w:val="20"/>
        </w:rPr>
        <w:t>п</w:t>
      </w:r>
      <w:r w:rsidR="007C4B0F" w:rsidRPr="005821DF">
        <w:rPr>
          <w:sz w:val="20"/>
          <w:szCs w:val="20"/>
        </w:rPr>
        <w:t xml:space="preserve">о оплате услуг </w:t>
      </w:r>
      <w:r w:rsidR="004B637B" w:rsidRPr="005821DF">
        <w:rPr>
          <w:sz w:val="20"/>
          <w:szCs w:val="20"/>
        </w:rPr>
        <w:t>по Договору</w:t>
      </w:r>
      <w:r w:rsidR="007C4B0F" w:rsidRPr="005821DF">
        <w:rPr>
          <w:sz w:val="20"/>
          <w:szCs w:val="20"/>
        </w:rPr>
        <w:t xml:space="preserve"> и</w:t>
      </w:r>
      <w:r w:rsidR="00B3693B">
        <w:rPr>
          <w:sz w:val="20"/>
          <w:szCs w:val="20"/>
        </w:rPr>
        <w:t>ли погашения иной задолженности;</w:t>
      </w:r>
      <w:r w:rsidR="007C4B0F" w:rsidRPr="005821DF">
        <w:rPr>
          <w:sz w:val="20"/>
          <w:szCs w:val="20"/>
        </w:rPr>
        <w:t xml:space="preserve"> </w:t>
      </w:r>
      <w:r w:rsidR="0058121A" w:rsidRPr="005821DF">
        <w:rPr>
          <w:sz w:val="20"/>
          <w:szCs w:val="20"/>
        </w:rPr>
        <w:t xml:space="preserve"> </w:t>
      </w:r>
    </w:p>
    <w:p w:rsidR="00BA05C6" w:rsidRPr="005821DF" w:rsidRDefault="00B3693B" w:rsidP="00980A31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D278D1" w:rsidRPr="005821DF">
        <w:rPr>
          <w:sz w:val="20"/>
          <w:szCs w:val="20"/>
        </w:rPr>
        <w:t>ребовать в</w:t>
      </w:r>
      <w:r w:rsidR="00BA05C6" w:rsidRPr="005821DF">
        <w:rPr>
          <w:sz w:val="20"/>
          <w:szCs w:val="20"/>
        </w:rPr>
        <w:t>озме</w:t>
      </w:r>
      <w:r w:rsidR="00D278D1" w:rsidRPr="005821DF">
        <w:rPr>
          <w:sz w:val="20"/>
          <w:szCs w:val="20"/>
        </w:rPr>
        <w:t xml:space="preserve">щения </w:t>
      </w:r>
      <w:r w:rsidR="00BA05C6" w:rsidRPr="005821DF">
        <w:rPr>
          <w:sz w:val="20"/>
          <w:szCs w:val="20"/>
        </w:rPr>
        <w:t>расход</w:t>
      </w:r>
      <w:r w:rsidR="00D278D1" w:rsidRPr="005821DF">
        <w:rPr>
          <w:sz w:val="20"/>
          <w:szCs w:val="20"/>
        </w:rPr>
        <w:t>ов</w:t>
      </w:r>
      <w:r w:rsidR="00BA05C6" w:rsidRPr="005821DF">
        <w:rPr>
          <w:sz w:val="20"/>
          <w:szCs w:val="20"/>
        </w:rPr>
        <w:t xml:space="preserve"> на дополнительные </w:t>
      </w:r>
      <w:r w:rsidR="00847587" w:rsidRPr="005821DF">
        <w:rPr>
          <w:sz w:val="20"/>
          <w:szCs w:val="20"/>
        </w:rPr>
        <w:t>услуги</w:t>
      </w:r>
      <w:r w:rsidR="00BA05C6" w:rsidRPr="005821DF">
        <w:rPr>
          <w:sz w:val="20"/>
          <w:szCs w:val="20"/>
        </w:rPr>
        <w:t xml:space="preserve">, на которые Заказчик дал своё согласие в ходе исполнения </w:t>
      </w:r>
      <w:r w:rsidR="0085410C" w:rsidRPr="005821DF">
        <w:rPr>
          <w:sz w:val="20"/>
          <w:szCs w:val="20"/>
        </w:rPr>
        <w:t xml:space="preserve">им обязательств по </w:t>
      </w:r>
      <w:r w:rsidR="00864B5E" w:rsidRPr="005821DF">
        <w:rPr>
          <w:sz w:val="20"/>
          <w:szCs w:val="20"/>
        </w:rPr>
        <w:t>Договору</w:t>
      </w:r>
      <w:r>
        <w:rPr>
          <w:sz w:val="20"/>
          <w:szCs w:val="20"/>
        </w:rPr>
        <w:t>;</w:t>
      </w:r>
      <w:r w:rsidR="00BA05C6" w:rsidRPr="005821DF">
        <w:rPr>
          <w:sz w:val="20"/>
          <w:szCs w:val="20"/>
        </w:rPr>
        <w:t xml:space="preserve"> </w:t>
      </w:r>
    </w:p>
    <w:p w:rsidR="00BA05C6" w:rsidRPr="005821DF" w:rsidRDefault="00B3693B" w:rsidP="00980A31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847587" w:rsidRPr="005821DF">
        <w:rPr>
          <w:sz w:val="20"/>
          <w:szCs w:val="20"/>
        </w:rPr>
        <w:t xml:space="preserve">риостановить оказание услуг </w:t>
      </w:r>
      <w:r w:rsidR="00BA05C6" w:rsidRPr="005821DF">
        <w:rPr>
          <w:sz w:val="20"/>
          <w:szCs w:val="20"/>
        </w:rPr>
        <w:t xml:space="preserve">либо отказать в </w:t>
      </w:r>
      <w:r w:rsidR="00A802F2" w:rsidRPr="005821DF">
        <w:rPr>
          <w:sz w:val="20"/>
          <w:szCs w:val="20"/>
        </w:rPr>
        <w:t>их</w:t>
      </w:r>
      <w:r w:rsidR="00BA05C6" w:rsidRPr="005821DF">
        <w:rPr>
          <w:sz w:val="20"/>
          <w:szCs w:val="20"/>
        </w:rPr>
        <w:t xml:space="preserve"> предоставлении в случаях нарушения Заказчиком условий Дого</w:t>
      </w:r>
      <w:r w:rsidR="00862353" w:rsidRPr="005821DF">
        <w:rPr>
          <w:sz w:val="20"/>
          <w:szCs w:val="20"/>
        </w:rPr>
        <w:t xml:space="preserve">вора и/или по иным основаниям, </w:t>
      </w:r>
      <w:r w:rsidR="00BA05C6" w:rsidRPr="005821DF">
        <w:rPr>
          <w:sz w:val="20"/>
          <w:szCs w:val="20"/>
        </w:rPr>
        <w:t xml:space="preserve">предусмотренным </w:t>
      </w:r>
      <w:r w:rsidR="0085410C" w:rsidRPr="005821DF">
        <w:rPr>
          <w:sz w:val="20"/>
          <w:szCs w:val="20"/>
        </w:rPr>
        <w:t xml:space="preserve">действующим </w:t>
      </w:r>
      <w:r w:rsidR="00BA05C6" w:rsidRPr="005821DF">
        <w:rPr>
          <w:sz w:val="20"/>
          <w:szCs w:val="20"/>
        </w:rPr>
        <w:t xml:space="preserve">законодательством </w:t>
      </w:r>
      <w:r w:rsidR="00831347" w:rsidRPr="005821DF">
        <w:rPr>
          <w:sz w:val="20"/>
          <w:szCs w:val="20"/>
        </w:rPr>
        <w:t>Российской Федерации</w:t>
      </w:r>
      <w:r>
        <w:rPr>
          <w:sz w:val="20"/>
          <w:szCs w:val="20"/>
        </w:rPr>
        <w:t>;</w:t>
      </w:r>
    </w:p>
    <w:p w:rsidR="00BA05C6" w:rsidRPr="005821DF" w:rsidRDefault="00B3693B" w:rsidP="00980A31">
      <w:pPr>
        <w:widowControl w:val="0"/>
        <w:numPr>
          <w:ilvl w:val="2"/>
          <w:numId w:val="3"/>
        </w:numPr>
        <w:tabs>
          <w:tab w:val="clear" w:pos="720"/>
          <w:tab w:val="left" w:pos="126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BA05C6" w:rsidRPr="005821DF">
        <w:rPr>
          <w:sz w:val="20"/>
          <w:szCs w:val="20"/>
        </w:rPr>
        <w:t xml:space="preserve">ривлекать для исполнения отдельных видов </w:t>
      </w:r>
      <w:r w:rsidR="00847587" w:rsidRPr="005821DF">
        <w:rPr>
          <w:sz w:val="20"/>
          <w:szCs w:val="20"/>
        </w:rPr>
        <w:t xml:space="preserve">услуг </w:t>
      </w:r>
      <w:r w:rsidR="00F00684" w:rsidRPr="005821DF">
        <w:rPr>
          <w:sz w:val="20"/>
          <w:szCs w:val="20"/>
        </w:rPr>
        <w:t xml:space="preserve">в рамках выполнения условий Договора </w:t>
      </w:r>
      <w:r w:rsidR="00BA05C6" w:rsidRPr="005821DF">
        <w:rPr>
          <w:sz w:val="20"/>
          <w:szCs w:val="20"/>
        </w:rPr>
        <w:t>третьих лиц</w:t>
      </w:r>
      <w:r w:rsidR="00CB6356" w:rsidRPr="005821DF">
        <w:rPr>
          <w:sz w:val="20"/>
          <w:szCs w:val="20"/>
        </w:rPr>
        <w:t xml:space="preserve"> при наличии согласия Заказчика, указанного в заявке</w:t>
      </w:r>
      <w:r w:rsidR="00BA05C6" w:rsidRPr="005821DF">
        <w:rPr>
          <w:sz w:val="20"/>
          <w:szCs w:val="20"/>
        </w:rPr>
        <w:t>.</w:t>
      </w:r>
    </w:p>
    <w:p w:rsidR="00BA05C6" w:rsidRPr="005821DF" w:rsidRDefault="00F53F16" w:rsidP="009727B2">
      <w:pPr>
        <w:widowControl w:val="0"/>
        <w:tabs>
          <w:tab w:val="left" w:pos="126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A05C6" w:rsidRPr="005821DF">
        <w:rPr>
          <w:sz w:val="20"/>
          <w:szCs w:val="20"/>
        </w:rPr>
        <w:t>.4.</w:t>
      </w:r>
      <w:r w:rsidR="00BA05C6" w:rsidRPr="005821DF">
        <w:rPr>
          <w:sz w:val="20"/>
          <w:szCs w:val="20"/>
        </w:rPr>
        <w:tab/>
        <w:t>Заказчик имеет право:</w:t>
      </w:r>
    </w:p>
    <w:p w:rsidR="00BA05C6" w:rsidRPr="005821DF" w:rsidRDefault="00B3693B" w:rsidP="00980A31">
      <w:pPr>
        <w:widowControl w:val="0"/>
        <w:numPr>
          <w:ilvl w:val="2"/>
          <w:numId w:val="14"/>
        </w:numPr>
        <w:tabs>
          <w:tab w:val="left" w:pos="126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BA05C6" w:rsidRPr="005821DF">
        <w:rPr>
          <w:sz w:val="20"/>
          <w:szCs w:val="20"/>
        </w:rPr>
        <w:t>ребовать от Исполнителя выполнения</w:t>
      </w:r>
      <w:r w:rsidR="008674BA" w:rsidRPr="005821DF">
        <w:rPr>
          <w:sz w:val="20"/>
          <w:szCs w:val="20"/>
        </w:rPr>
        <w:t xml:space="preserve"> всех</w:t>
      </w:r>
      <w:r w:rsidR="00BA05C6" w:rsidRPr="005821DF">
        <w:rPr>
          <w:sz w:val="20"/>
          <w:szCs w:val="20"/>
        </w:rPr>
        <w:t xml:space="preserve"> принятых на себя обязательств </w:t>
      </w:r>
      <w:r w:rsidR="0036471B" w:rsidRPr="005821DF">
        <w:rPr>
          <w:sz w:val="20"/>
          <w:szCs w:val="20"/>
        </w:rPr>
        <w:br/>
      </w:r>
      <w:r w:rsidR="00BA05C6" w:rsidRPr="005821DF">
        <w:rPr>
          <w:sz w:val="20"/>
          <w:szCs w:val="20"/>
        </w:rPr>
        <w:t xml:space="preserve">в соответствии с </w:t>
      </w:r>
      <w:r w:rsidR="004F0E1B" w:rsidRPr="005821DF">
        <w:rPr>
          <w:sz w:val="20"/>
          <w:szCs w:val="20"/>
        </w:rPr>
        <w:t>условиями</w:t>
      </w:r>
      <w:r w:rsidR="00BA05C6" w:rsidRPr="005821DF">
        <w:rPr>
          <w:sz w:val="20"/>
          <w:szCs w:val="20"/>
        </w:rPr>
        <w:t xml:space="preserve"> Договор</w:t>
      </w:r>
      <w:r w:rsidR="00815411" w:rsidRPr="005821DF">
        <w:rPr>
          <w:sz w:val="20"/>
          <w:szCs w:val="20"/>
        </w:rPr>
        <w:t>а</w:t>
      </w:r>
      <w:r w:rsidR="00BA05C6" w:rsidRPr="005821DF">
        <w:rPr>
          <w:sz w:val="20"/>
          <w:szCs w:val="20"/>
        </w:rPr>
        <w:t>.</w:t>
      </w:r>
    </w:p>
    <w:p w:rsidR="00262E41" w:rsidRDefault="00262E41" w:rsidP="009727B2">
      <w:pPr>
        <w:pStyle w:val="21"/>
        <w:rPr>
          <w:sz w:val="20"/>
        </w:rPr>
      </w:pPr>
    </w:p>
    <w:p w:rsidR="00A249C4" w:rsidRDefault="00C43F68" w:rsidP="00F53F16">
      <w:pPr>
        <w:numPr>
          <w:ilvl w:val="0"/>
          <w:numId w:val="7"/>
        </w:numPr>
        <w:jc w:val="center"/>
        <w:rPr>
          <w:b/>
          <w:sz w:val="20"/>
          <w:szCs w:val="20"/>
        </w:rPr>
      </w:pPr>
      <w:r w:rsidRPr="0031693E">
        <w:rPr>
          <w:b/>
          <w:sz w:val="20"/>
          <w:szCs w:val="20"/>
        </w:rPr>
        <w:t>Порядок сдачи и приемки услуг</w:t>
      </w:r>
    </w:p>
    <w:p w:rsidR="003071AF" w:rsidRDefault="003071AF" w:rsidP="003071AF">
      <w:pPr>
        <w:ind w:left="720"/>
        <w:rPr>
          <w:b/>
          <w:sz w:val="20"/>
          <w:szCs w:val="20"/>
        </w:rPr>
      </w:pPr>
    </w:p>
    <w:p w:rsidR="00A249C4" w:rsidRPr="0031693E" w:rsidRDefault="0031693E" w:rsidP="00F53F16">
      <w:pPr>
        <w:pStyle w:val="21"/>
        <w:numPr>
          <w:ilvl w:val="1"/>
          <w:numId w:val="7"/>
        </w:numPr>
        <w:tabs>
          <w:tab w:val="left" w:pos="993"/>
        </w:tabs>
        <w:ind w:left="0" w:firstLine="540"/>
        <w:rPr>
          <w:sz w:val="20"/>
        </w:rPr>
      </w:pPr>
      <w:r w:rsidRPr="0031693E">
        <w:rPr>
          <w:sz w:val="20"/>
        </w:rPr>
        <w:t>С</w:t>
      </w:r>
      <w:r w:rsidR="00595C93" w:rsidRPr="0031693E">
        <w:rPr>
          <w:sz w:val="20"/>
        </w:rPr>
        <w:t>дача</w:t>
      </w:r>
      <w:r w:rsidRPr="0031693E">
        <w:rPr>
          <w:sz w:val="20"/>
        </w:rPr>
        <w:t xml:space="preserve"> и приемка</w:t>
      </w:r>
      <w:r w:rsidR="00595C93" w:rsidRPr="0031693E">
        <w:rPr>
          <w:sz w:val="20"/>
        </w:rPr>
        <w:t xml:space="preserve"> услуг, оказанных </w:t>
      </w:r>
      <w:r w:rsidR="00823A65" w:rsidRPr="0031693E">
        <w:rPr>
          <w:sz w:val="20"/>
        </w:rPr>
        <w:t>по настоящему Д</w:t>
      </w:r>
      <w:r w:rsidR="00A249C4" w:rsidRPr="0031693E">
        <w:rPr>
          <w:sz w:val="20"/>
        </w:rPr>
        <w:t>оговору</w:t>
      </w:r>
      <w:r w:rsidR="00595C93" w:rsidRPr="0031693E">
        <w:rPr>
          <w:sz w:val="20"/>
        </w:rPr>
        <w:t>,</w:t>
      </w:r>
      <w:r w:rsidR="00A249C4" w:rsidRPr="0031693E">
        <w:rPr>
          <w:sz w:val="20"/>
        </w:rPr>
        <w:t xml:space="preserve"> оформляется Актом сдачи-приёмки оказанных услуг (далее – Акт)</w:t>
      </w:r>
      <w:r w:rsidR="00EB7485" w:rsidRPr="0031693E">
        <w:rPr>
          <w:sz w:val="20"/>
        </w:rPr>
        <w:t xml:space="preserve"> или универсальным передаточным документом (далее - УПД)</w:t>
      </w:r>
      <w:r w:rsidR="00A249C4" w:rsidRPr="0031693E">
        <w:rPr>
          <w:sz w:val="20"/>
        </w:rPr>
        <w:t>.</w:t>
      </w:r>
    </w:p>
    <w:p w:rsidR="00A249C4" w:rsidRPr="0031693E" w:rsidRDefault="000B036F" w:rsidP="00F53F16">
      <w:pPr>
        <w:pStyle w:val="21"/>
        <w:numPr>
          <w:ilvl w:val="1"/>
          <w:numId w:val="7"/>
        </w:numPr>
        <w:tabs>
          <w:tab w:val="left" w:pos="993"/>
        </w:tabs>
        <w:ind w:left="0" w:firstLine="540"/>
        <w:rPr>
          <w:sz w:val="20"/>
        </w:rPr>
      </w:pPr>
      <w:r w:rsidRPr="0031693E">
        <w:rPr>
          <w:sz w:val="20"/>
        </w:rPr>
        <w:lastRenderedPageBreak/>
        <w:t>Исполнитель н</w:t>
      </w:r>
      <w:r w:rsidR="00A249C4" w:rsidRPr="0031693E">
        <w:rPr>
          <w:sz w:val="20"/>
        </w:rPr>
        <w:t xml:space="preserve">е позднее </w:t>
      </w:r>
      <w:r w:rsidR="007C2196" w:rsidRPr="0031693E">
        <w:rPr>
          <w:sz w:val="20"/>
        </w:rPr>
        <w:t xml:space="preserve">пяти </w:t>
      </w:r>
      <w:r w:rsidR="00A249C4" w:rsidRPr="0031693E">
        <w:rPr>
          <w:sz w:val="20"/>
        </w:rPr>
        <w:t xml:space="preserve">рабочих дней со дня оформления </w:t>
      </w:r>
      <w:r w:rsidR="00127B54" w:rsidRPr="0031693E">
        <w:rPr>
          <w:sz w:val="20"/>
        </w:rPr>
        <w:t>отчета об исследованиях (испытаниях) и измерениях</w:t>
      </w:r>
      <w:r w:rsidR="002B0C17" w:rsidRPr="0031693E">
        <w:rPr>
          <w:sz w:val="20"/>
        </w:rPr>
        <w:t xml:space="preserve"> составляет</w:t>
      </w:r>
      <w:r w:rsidR="00A249C4" w:rsidRPr="0031693E">
        <w:rPr>
          <w:sz w:val="20"/>
        </w:rPr>
        <w:t>, подпис</w:t>
      </w:r>
      <w:r w:rsidR="002B0C17" w:rsidRPr="0031693E">
        <w:rPr>
          <w:sz w:val="20"/>
        </w:rPr>
        <w:t>ывает</w:t>
      </w:r>
      <w:r w:rsidR="00A249C4" w:rsidRPr="0031693E">
        <w:rPr>
          <w:sz w:val="20"/>
        </w:rPr>
        <w:t xml:space="preserve"> со своей стороны и направ</w:t>
      </w:r>
      <w:r w:rsidR="002B0C17" w:rsidRPr="0031693E">
        <w:rPr>
          <w:sz w:val="20"/>
        </w:rPr>
        <w:t>ляет</w:t>
      </w:r>
      <w:r w:rsidR="00A249C4" w:rsidRPr="0031693E">
        <w:rPr>
          <w:sz w:val="20"/>
        </w:rPr>
        <w:t xml:space="preserve"> Заказчику</w:t>
      </w:r>
      <w:r w:rsidR="00200750" w:rsidRPr="0031693E">
        <w:rPr>
          <w:sz w:val="20"/>
        </w:rPr>
        <w:t xml:space="preserve"> в порядке, определенном п.</w:t>
      </w:r>
      <w:r w:rsidR="00F53F16">
        <w:rPr>
          <w:sz w:val="20"/>
        </w:rPr>
        <w:t xml:space="preserve"> 9</w:t>
      </w:r>
      <w:r w:rsidR="00ED271B">
        <w:rPr>
          <w:sz w:val="20"/>
        </w:rPr>
        <w:t>.2</w:t>
      </w:r>
      <w:r w:rsidR="00200750" w:rsidRPr="0031693E">
        <w:rPr>
          <w:sz w:val="20"/>
        </w:rPr>
        <w:t xml:space="preserve"> Договора, </w:t>
      </w:r>
      <w:r w:rsidR="00A249C4" w:rsidRPr="0031693E">
        <w:rPr>
          <w:sz w:val="20"/>
        </w:rPr>
        <w:t>Акт в двух экземплярах и счет-фактуру</w:t>
      </w:r>
      <w:r w:rsidR="00031102" w:rsidRPr="0031693E">
        <w:rPr>
          <w:sz w:val="20"/>
        </w:rPr>
        <w:t xml:space="preserve"> или УПД</w:t>
      </w:r>
      <w:r w:rsidR="00A249C4" w:rsidRPr="0031693E">
        <w:rPr>
          <w:sz w:val="20"/>
        </w:rPr>
        <w:t xml:space="preserve">. </w:t>
      </w:r>
      <w:r w:rsidR="00A32F06" w:rsidRPr="0031693E">
        <w:rPr>
          <w:sz w:val="20"/>
        </w:rPr>
        <w:t xml:space="preserve"> </w:t>
      </w:r>
    </w:p>
    <w:p w:rsidR="008142EB" w:rsidRPr="00ED271B" w:rsidRDefault="00E415A6" w:rsidP="00F53F16">
      <w:pPr>
        <w:pStyle w:val="21"/>
        <w:numPr>
          <w:ilvl w:val="1"/>
          <w:numId w:val="7"/>
        </w:numPr>
        <w:tabs>
          <w:tab w:val="left" w:pos="993"/>
        </w:tabs>
        <w:ind w:left="0" w:firstLine="540"/>
        <w:rPr>
          <w:sz w:val="20"/>
        </w:rPr>
      </w:pPr>
      <w:r w:rsidRPr="0031693E">
        <w:rPr>
          <w:sz w:val="20"/>
        </w:rPr>
        <w:t>Заказчик в течение пяти рабочих дней с момента получения Акта</w:t>
      </w:r>
      <w:r w:rsidR="00031102" w:rsidRPr="0031693E">
        <w:rPr>
          <w:sz w:val="20"/>
        </w:rPr>
        <w:t xml:space="preserve"> (или УПД)</w:t>
      </w:r>
      <w:r w:rsidRPr="0031693E">
        <w:rPr>
          <w:sz w:val="20"/>
        </w:rPr>
        <w:t xml:space="preserve"> </w:t>
      </w:r>
      <w:r w:rsidRPr="0031693E">
        <w:rPr>
          <w:sz w:val="20"/>
        </w:rPr>
        <w:br/>
        <w:t>от Исполнителя подписывает его со своей стороны или направляет Исполнителю мотивированные возражения в письменном виде.</w:t>
      </w:r>
      <w:r w:rsidR="00ED271B">
        <w:rPr>
          <w:sz w:val="20"/>
        </w:rPr>
        <w:t xml:space="preserve"> </w:t>
      </w:r>
      <w:r w:rsidR="008142EB" w:rsidRPr="00ED271B">
        <w:rPr>
          <w:sz w:val="20"/>
        </w:rPr>
        <w:t xml:space="preserve">Если Заказчик в </w:t>
      </w:r>
      <w:r w:rsidR="00ED271B">
        <w:rPr>
          <w:sz w:val="20"/>
        </w:rPr>
        <w:t>указанный срок</w:t>
      </w:r>
      <w:r w:rsidR="008142EB" w:rsidRPr="00ED271B">
        <w:rPr>
          <w:sz w:val="20"/>
        </w:rPr>
        <w:t xml:space="preserve"> не подписал Акт </w:t>
      </w:r>
      <w:r w:rsidR="00DC084E" w:rsidRPr="00ED271B">
        <w:rPr>
          <w:sz w:val="20"/>
        </w:rPr>
        <w:t xml:space="preserve">(или УПД) </w:t>
      </w:r>
      <w:r w:rsidR="008142EB" w:rsidRPr="00ED271B">
        <w:rPr>
          <w:sz w:val="20"/>
        </w:rPr>
        <w:t xml:space="preserve">или не представил мотивированные возражения, Акт </w:t>
      </w:r>
      <w:r w:rsidR="00DC084E" w:rsidRPr="00ED271B">
        <w:rPr>
          <w:sz w:val="20"/>
        </w:rPr>
        <w:t xml:space="preserve">(или УПД) </w:t>
      </w:r>
      <w:r w:rsidR="00361BD8">
        <w:rPr>
          <w:sz w:val="20"/>
        </w:rPr>
        <w:t>считается подписанным</w:t>
      </w:r>
      <w:r w:rsidR="00361BD8" w:rsidRPr="00463248">
        <w:rPr>
          <w:sz w:val="20"/>
        </w:rPr>
        <w:t xml:space="preserve"> Исполн</w:t>
      </w:r>
      <w:r w:rsidR="00361BD8">
        <w:rPr>
          <w:sz w:val="20"/>
        </w:rPr>
        <w:t>ителем в одностороннем порядке,</w:t>
      </w:r>
      <w:r w:rsidR="00361BD8" w:rsidRPr="00463248">
        <w:rPr>
          <w:sz w:val="20"/>
        </w:rPr>
        <w:t xml:space="preserve"> а услуги принятыми Заказчиком без замечаний.</w:t>
      </w:r>
    </w:p>
    <w:p w:rsidR="0047182D" w:rsidRPr="0031693E" w:rsidRDefault="0047182D" w:rsidP="009727B2">
      <w:pPr>
        <w:widowControl w:val="0"/>
        <w:tabs>
          <w:tab w:val="left" w:pos="900"/>
        </w:tabs>
        <w:jc w:val="center"/>
        <w:rPr>
          <w:b/>
          <w:sz w:val="20"/>
          <w:szCs w:val="20"/>
        </w:rPr>
      </w:pPr>
    </w:p>
    <w:p w:rsidR="0094062A" w:rsidRDefault="0094062A" w:rsidP="00F53F16">
      <w:pPr>
        <w:widowControl w:val="0"/>
        <w:numPr>
          <w:ilvl w:val="0"/>
          <w:numId w:val="7"/>
        </w:numPr>
        <w:tabs>
          <w:tab w:val="left" w:pos="900"/>
        </w:tabs>
        <w:jc w:val="center"/>
        <w:rPr>
          <w:b/>
          <w:sz w:val="20"/>
          <w:szCs w:val="20"/>
        </w:rPr>
      </w:pPr>
      <w:r w:rsidRPr="0031693E">
        <w:rPr>
          <w:b/>
          <w:sz w:val="20"/>
          <w:szCs w:val="20"/>
        </w:rPr>
        <w:t>О</w:t>
      </w:r>
      <w:r w:rsidR="00064DA8" w:rsidRPr="0031693E">
        <w:rPr>
          <w:b/>
          <w:sz w:val="20"/>
          <w:szCs w:val="20"/>
        </w:rPr>
        <w:t>тветственность Сторон</w:t>
      </w:r>
    </w:p>
    <w:p w:rsidR="003071AF" w:rsidRDefault="003071AF" w:rsidP="003071AF">
      <w:pPr>
        <w:widowControl w:val="0"/>
        <w:tabs>
          <w:tab w:val="left" w:pos="900"/>
        </w:tabs>
        <w:ind w:left="720"/>
        <w:rPr>
          <w:b/>
          <w:sz w:val="20"/>
          <w:szCs w:val="20"/>
        </w:rPr>
      </w:pPr>
    </w:p>
    <w:p w:rsidR="00137BFE" w:rsidRPr="0031693E" w:rsidRDefault="0094062A" w:rsidP="00F53F16">
      <w:pPr>
        <w:widowControl w:val="0"/>
        <w:numPr>
          <w:ilvl w:val="1"/>
          <w:numId w:val="7"/>
        </w:numPr>
        <w:tabs>
          <w:tab w:val="left" w:pos="1080"/>
        </w:tabs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За н</w:t>
      </w:r>
      <w:r w:rsidR="00156946" w:rsidRPr="0031693E">
        <w:rPr>
          <w:sz w:val="20"/>
          <w:szCs w:val="20"/>
        </w:rPr>
        <w:t>еисполнение либо ненадлежащее ис</w:t>
      </w:r>
      <w:r w:rsidRPr="0031693E">
        <w:rPr>
          <w:sz w:val="20"/>
          <w:szCs w:val="20"/>
        </w:rPr>
        <w:t>полнение обязательств по Договору, Стороны несут ответственно</w:t>
      </w:r>
      <w:r w:rsidR="00E11AAA" w:rsidRPr="0031693E">
        <w:rPr>
          <w:sz w:val="20"/>
          <w:szCs w:val="20"/>
        </w:rPr>
        <w:t>сть в соответствии с</w:t>
      </w:r>
      <w:r w:rsidRPr="0031693E">
        <w:rPr>
          <w:sz w:val="20"/>
          <w:szCs w:val="20"/>
        </w:rPr>
        <w:t xml:space="preserve"> законодательством </w:t>
      </w:r>
      <w:r w:rsidR="001807FC" w:rsidRPr="0031693E">
        <w:rPr>
          <w:sz w:val="20"/>
          <w:szCs w:val="20"/>
        </w:rPr>
        <w:t>Российской Федерации</w:t>
      </w:r>
      <w:r w:rsidRPr="0031693E">
        <w:rPr>
          <w:sz w:val="20"/>
          <w:szCs w:val="20"/>
        </w:rPr>
        <w:t>.</w:t>
      </w:r>
    </w:p>
    <w:p w:rsidR="00612040" w:rsidRPr="0031693E" w:rsidRDefault="00137BFE" w:rsidP="00F53F16">
      <w:pPr>
        <w:widowControl w:val="0"/>
        <w:numPr>
          <w:ilvl w:val="1"/>
          <w:numId w:val="7"/>
        </w:numPr>
        <w:tabs>
          <w:tab w:val="left" w:pos="1080"/>
        </w:tabs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В случае нарушения сроков и размеров оп</w:t>
      </w:r>
      <w:r w:rsidR="008F6107" w:rsidRPr="0031693E">
        <w:rPr>
          <w:sz w:val="20"/>
          <w:szCs w:val="20"/>
        </w:rPr>
        <w:t xml:space="preserve">латы услуг </w:t>
      </w:r>
      <w:r w:rsidR="00C57906" w:rsidRPr="0031693E">
        <w:rPr>
          <w:sz w:val="20"/>
          <w:szCs w:val="20"/>
        </w:rPr>
        <w:t xml:space="preserve">по Договору </w:t>
      </w:r>
      <w:r w:rsidRPr="0031693E">
        <w:rPr>
          <w:sz w:val="20"/>
          <w:szCs w:val="20"/>
        </w:rPr>
        <w:t xml:space="preserve">без согласования с Исполнителем, Заказчик обязан уплатить на основании письменного требования Исполнителя, неустойку </w:t>
      </w:r>
      <w:r w:rsidR="00EE6184" w:rsidRPr="0031693E">
        <w:rPr>
          <w:sz w:val="20"/>
          <w:szCs w:val="20"/>
        </w:rPr>
        <w:t>в размере 0,2</w:t>
      </w:r>
      <w:r w:rsidR="009C212F" w:rsidRPr="0031693E">
        <w:rPr>
          <w:sz w:val="20"/>
          <w:szCs w:val="20"/>
        </w:rPr>
        <w:t xml:space="preserve"> </w:t>
      </w:r>
      <w:r w:rsidRPr="0031693E">
        <w:rPr>
          <w:sz w:val="20"/>
          <w:szCs w:val="20"/>
        </w:rPr>
        <w:t xml:space="preserve">% от своевременно невыплаченной суммы за каждый день просрочки. </w:t>
      </w:r>
    </w:p>
    <w:p w:rsidR="00E55FF9" w:rsidRPr="0031693E" w:rsidRDefault="00131F68" w:rsidP="00F53F16">
      <w:pPr>
        <w:widowControl w:val="0"/>
        <w:numPr>
          <w:ilvl w:val="1"/>
          <w:numId w:val="7"/>
        </w:numPr>
        <w:tabs>
          <w:tab w:val="left" w:pos="1080"/>
        </w:tabs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За неисполнение или ненадлежащее исполнение Исполнителем обязательств, предусмотренных Договором, Заказчик вправе письменно потребовать от Исполнителя оплаты неустойки в размере одной трехсот шестидесятой действующей на дату уплаты неустойки ключевой ставки Центрального банка Российской Федерации от неисполненных в срок услуг за каждый день просрочки, начиная со дня, следующего за днем истечения срока выполнения обязательств по Договору</w:t>
      </w:r>
      <w:r w:rsidR="00E55FF9" w:rsidRPr="0031693E">
        <w:rPr>
          <w:sz w:val="20"/>
          <w:szCs w:val="20"/>
        </w:rPr>
        <w:t>.</w:t>
      </w:r>
    </w:p>
    <w:p w:rsidR="00E81116" w:rsidRDefault="00DA291C" w:rsidP="00F53F16">
      <w:pPr>
        <w:widowControl w:val="0"/>
        <w:numPr>
          <w:ilvl w:val="1"/>
          <w:numId w:val="7"/>
        </w:numPr>
        <w:tabs>
          <w:tab w:val="left" w:pos="1080"/>
        </w:tabs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 xml:space="preserve">Стороны </w:t>
      </w:r>
      <w:r w:rsidR="00137BFE" w:rsidRPr="0031693E">
        <w:rPr>
          <w:sz w:val="20"/>
          <w:szCs w:val="20"/>
        </w:rPr>
        <w:t>освобожда</w:t>
      </w:r>
      <w:r w:rsidRPr="0031693E">
        <w:rPr>
          <w:sz w:val="20"/>
          <w:szCs w:val="20"/>
        </w:rPr>
        <w:t xml:space="preserve">ются </w:t>
      </w:r>
      <w:r w:rsidR="00137BFE" w:rsidRPr="0031693E">
        <w:rPr>
          <w:sz w:val="20"/>
          <w:szCs w:val="20"/>
        </w:rPr>
        <w:t xml:space="preserve">от уплаты </w:t>
      </w:r>
      <w:r w:rsidR="00156946" w:rsidRPr="0031693E">
        <w:rPr>
          <w:sz w:val="20"/>
          <w:szCs w:val="20"/>
        </w:rPr>
        <w:t>неустойки</w:t>
      </w:r>
      <w:r w:rsidR="00137BFE" w:rsidRPr="0031693E">
        <w:rPr>
          <w:sz w:val="20"/>
          <w:szCs w:val="20"/>
        </w:rPr>
        <w:t>, если докаж</w:t>
      </w:r>
      <w:r w:rsidRPr="0031693E">
        <w:rPr>
          <w:sz w:val="20"/>
          <w:szCs w:val="20"/>
        </w:rPr>
        <w:t>ут</w:t>
      </w:r>
      <w:r w:rsidR="00137BFE" w:rsidRPr="0031693E">
        <w:rPr>
          <w:sz w:val="20"/>
          <w:szCs w:val="20"/>
        </w:rPr>
        <w:t xml:space="preserve">, что просрочка исполнения </w:t>
      </w:r>
      <w:r w:rsidRPr="0031693E">
        <w:rPr>
          <w:sz w:val="20"/>
          <w:szCs w:val="20"/>
        </w:rPr>
        <w:t>о</w:t>
      </w:r>
      <w:r w:rsidR="00137BFE" w:rsidRPr="0031693E">
        <w:rPr>
          <w:sz w:val="20"/>
          <w:szCs w:val="20"/>
        </w:rPr>
        <w:t xml:space="preserve">бязательства произошла вследствие непреодолимой силы или по вине </w:t>
      </w:r>
      <w:r w:rsidRPr="0031693E">
        <w:rPr>
          <w:sz w:val="20"/>
          <w:szCs w:val="20"/>
        </w:rPr>
        <w:t>другой Стороны.</w:t>
      </w:r>
      <w:r w:rsidR="00DE1B4D" w:rsidRPr="0031693E">
        <w:rPr>
          <w:sz w:val="20"/>
          <w:szCs w:val="20"/>
        </w:rPr>
        <w:t xml:space="preserve"> Уплата неустойки не освобождает </w:t>
      </w:r>
      <w:r w:rsidRPr="0031693E">
        <w:rPr>
          <w:sz w:val="20"/>
          <w:szCs w:val="20"/>
        </w:rPr>
        <w:t xml:space="preserve">Стороны </w:t>
      </w:r>
      <w:r w:rsidR="00DE1B4D" w:rsidRPr="0031693E">
        <w:rPr>
          <w:sz w:val="20"/>
          <w:szCs w:val="20"/>
        </w:rPr>
        <w:t>от исполнения принятых на себя обязательств по Договору.</w:t>
      </w:r>
    </w:p>
    <w:p w:rsidR="00E81116" w:rsidRPr="00E81116" w:rsidRDefault="00E81116" w:rsidP="00F53F16">
      <w:pPr>
        <w:widowControl w:val="0"/>
        <w:numPr>
          <w:ilvl w:val="1"/>
          <w:numId w:val="7"/>
        </w:numPr>
        <w:tabs>
          <w:tab w:val="left" w:pos="1080"/>
        </w:tabs>
        <w:ind w:left="0" w:firstLine="567"/>
        <w:jc w:val="both"/>
        <w:rPr>
          <w:sz w:val="20"/>
          <w:szCs w:val="20"/>
        </w:rPr>
      </w:pPr>
      <w:r w:rsidRPr="00E81116">
        <w:rPr>
          <w:sz w:val="20"/>
          <w:szCs w:val="20"/>
        </w:rPr>
        <w:t>Ни одна Сторона не будет нести ответственность за полное или частичное невыполнение своих обязательств по Договору, если такое неисполнение является результатом таких обстоятельств, как наводнение, пожар, землетрясение, акты и действия государственных органов и другие обстоятельства непреодолимой силы, или другие обстоятельства вне разумного контроля Сторон, которые возникли после заключения Договора в результате событий чрезвычайного характера, наступление которых Сторона не могла предвидеть, не предотвратить разумными средствами.</w:t>
      </w:r>
    </w:p>
    <w:p w:rsidR="00E81116" w:rsidRPr="00E81116" w:rsidRDefault="00E81116" w:rsidP="00E81116">
      <w:pPr>
        <w:widowControl w:val="0"/>
        <w:ind w:firstLine="709"/>
        <w:jc w:val="both"/>
        <w:rPr>
          <w:sz w:val="20"/>
          <w:szCs w:val="20"/>
        </w:rPr>
      </w:pPr>
      <w:r w:rsidRPr="00E81116">
        <w:rPr>
          <w:sz w:val="20"/>
          <w:szCs w:val="20"/>
        </w:rPr>
        <w:t>Сторона, для которой исполнение обязательств по Договору становится невозможным, обязана в течение 10 (десяти) рабочих дней уведомить в письменной форме другую Сторону о начале, ожидаемом сроке действия и прекращении вышеуказанных обстоятельств и последствий, указанных в абзаце 1 настоящего пункта.</w:t>
      </w:r>
    </w:p>
    <w:p w:rsidR="00E81116" w:rsidRPr="00E81116" w:rsidRDefault="00E81116" w:rsidP="00E81116">
      <w:pPr>
        <w:widowControl w:val="0"/>
        <w:ind w:firstLine="709"/>
        <w:jc w:val="both"/>
        <w:rPr>
          <w:sz w:val="20"/>
          <w:szCs w:val="20"/>
        </w:rPr>
      </w:pPr>
      <w:r w:rsidRPr="00E81116">
        <w:rPr>
          <w:sz w:val="20"/>
          <w:szCs w:val="20"/>
        </w:rPr>
        <w:t>При отсутствии своевременного уведомления, предусмотренного абзацем 2 настоящего пункта, виновная Сторона обязана возместить другой Стороне причинённые убытки.</w:t>
      </w:r>
    </w:p>
    <w:p w:rsidR="00E81116" w:rsidRDefault="00E81116" w:rsidP="00E81116">
      <w:pPr>
        <w:widowControl w:val="0"/>
        <w:ind w:firstLine="709"/>
        <w:jc w:val="both"/>
        <w:rPr>
          <w:sz w:val="20"/>
          <w:szCs w:val="20"/>
        </w:rPr>
      </w:pPr>
      <w:r w:rsidRPr="00E81116">
        <w:rPr>
          <w:sz w:val="20"/>
          <w:szCs w:val="20"/>
        </w:rPr>
        <w:t>Наступление обстоятельств, вызванных действием непреодолимой силы, влечёт увеличение срока исполнения обязательств, предусмотренных Договором, на период действия указанных обстоятельств.</w:t>
      </w:r>
    </w:p>
    <w:p w:rsidR="00756389" w:rsidRDefault="00756389" w:rsidP="00E81116">
      <w:pPr>
        <w:widowControl w:val="0"/>
        <w:ind w:firstLine="709"/>
        <w:jc w:val="both"/>
        <w:rPr>
          <w:sz w:val="20"/>
          <w:szCs w:val="20"/>
        </w:rPr>
      </w:pPr>
    </w:p>
    <w:p w:rsidR="0094062A" w:rsidRDefault="0094062A" w:rsidP="00F53F16">
      <w:pPr>
        <w:widowControl w:val="0"/>
        <w:numPr>
          <w:ilvl w:val="0"/>
          <w:numId w:val="7"/>
        </w:numPr>
        <w:tabs>
          <w:tab w:val="left" w:pos="900"/>
          <w:tab w:val="left" w:pos="3402"/>
        </w:tabs>
        <w:jc w:val="center"/>
        <w:rPr>
          <w:b/>
          <w:sz w:val="20"/>
          <w:szCs w:val="20"/>
        </w:rPr>
      </w:pPr>
      <w:r w:rsidRPr="0031693E">
        <w:rPr>
          <w:b/>
          <w:sz w:val="20"/>
          <w:szCs w:val="20"/>
        </w:rPr>
        <w:t>С</w:t>
      </w:r>
      <w:r w:rsidR="00064DA8" w:rsidRPr="0031693E">
        <w:rPr>
          <w:b/>
          <w:sz w:val="20"/>
          <w:szCs w:val="20"/>
        </w:rPr>
        <w:t xml:space="preserve">рок действия </w:t>
      </w:r>
      <w:r w:rsidRPr="0031693E">
        <w:rPr>
          <w:b/>
          <w:sz w:val="20"/>
          <w:szCs w:val="20"/>
        </w:rPr>
        <w:t>Д</w:t>
      </w:r>
      <w:r w:rsidR="00064DA8" w:rsidRPr="0031693E">
        <w:rPr>
          <w:b/>
          <w:sz w:val="20"/>
          <w:szCs w:val="20"/>
        </w:rPr>
        <w:t>оговора</w:t>
      </w:r>
      <w:r w:rsidR="0031693E" w:rsidRPr="0031693E">
        <w:rPr>
          <w:b/>
          <w:sz w:val="20"/>
          <w:szCs w:val="20"/>
        </w:rPr>
        <w:t>. Изменение и расторжение договора</w:t>
      </w:r>
    </w:p>
    <w:p w:rsidR="003071AF" w:rsidRDefault="003071AF" w:rsidP="003071AF">
      <w:pPr>
        <w:widowControl w:val="0"/>
        <w:tabs>
          <w:tab w:val="left" w:pos="900"/>
          <w:tab w:val="left" w:pos="3402"/>
        </w:tabs>
        <w:ind w:left="720"/>
        <w:rPr>
          <w:b/>
          <w:sz w:val="20"/>
          <w:szCs w:val="20"/>
        </w:rPr>
      </w:pPr>
    </w:p>
    <w:p w:rsidR="0031693E" w:rsidRPr="0031693E" w:rsidRDefault="0031693E" w:rsidP="00980A31">
      <w:pPr>
        <w:pStyle w:val="a4"/>
        <w:numPr>
          <w:ilvl w:val="1"/>
          <w:numId w:val="12"/>
        </w:numPr>
        <w:tabs>
          <w:tab w:val="left" w:pos="1134"/>
        </w:tabs>
        <w:spacing w:after="0"/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Договор вступает в силу с момента подписания и дейст</w:t>
      </w:r>
      <w:r w:rsidR="00ED271B">
        <w:rPr>
          <w:sz w:val="20"/>
          <w:szCs w:val="20"/>
        </w:rPr>
        <w:t>вует по «___» _______</w:t>
      </w:r>
      <w:r w:rsidRPr="0031693E">
        <w:rPr>
          <w:sz w:val="20"/>
          <w:szCs w:val="20"/>
        </w:rPr>
        <w:t>______ 20__ года включительно, а в части обязательств по оплате и ответственности – до полного исполнения сторонами своих обязательств.</w:t>
      </w:r>
    </w:p>
    <w:p w:rsidR="0031693E" w:rsidRPr="0031693E" w:rsidRDefault="0031693E" w:rsidP="00725BD0">
      <w:pPr>
        <w:pStyle w:val="a4"/>
        <w:spacing w:after="0"/>
        <w:ind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Если ни одна из Сторон не заявит о своем намерении прекратить его не позднее, чем за месяц до истечения срока действия договора, то договор считается ежегодно продленным, с применением всех условий договора.</w:t>
      </w:r>
    </w:p>
    <w:p w:rsidR="0031693E" w:rsidRPr="0031693E" w:rsidRDefault="0031693E" w:rsidP="00F53F16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Стороны вправе расторгнуть Договор по соглашению Сторон, а также в иных случаях, предусмотренных действующим законодательством Российской Федерации.</w:t>
      </w:r>
    </w:p>
    <w:p w:rsidR="0031693E" w:rsidRPr="0031693E" w:rsidRDefault="0031693E" w:rsidP="00F53F16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Исполнение Договора может быть незамедлительно приостановлено Исполнителем в одностороннем порядке без дополнительного письменного предупреждения либо Договор может быть расторгнут Исполнителем в одностороннем порядке при наличии непогашенной задолженности Заказчика перед Исполнителем за ран</w:t>
      </w:r>
      <w:r w:rsidR="00ED271B">
        <w:rPr>
          <w:sz w:val="20"/>
          <w:szCs w:val="20"/>
        </w:rPr>
        <w:t>ее оказанные услуги по Договору.</w:t>
      </w:r>
    </w:p>
    <w:p w:rsidR="0031693E" w:rsidRPr="0031693E" w:rsidRDefault="008F0037" w:rsidP="00F53F16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567"/>
        <w:jc w:val="both"/>
        <w:rPr>
          <w:sz w:val="20"/>
          <w:szCs w:val="20"/>
        </w:rPr>
      </w:pPr>
      <w:r w:rsidRPr="00B32F37">
        <w:rPr>
          <w:sz w:val="20"/>
          <w:szCs w:val="20"/>
        </w:rPr>
        <w:t>Любые изменения и дополнения к нас</w:t>
      </w:r>
      <w:r w:rsidR="006E0E1F">
        <w:rPr>
          <w:sz w:val="20"/>
          <w:szCs w:val="20"/>
        </w:rPr>
        <w:t xml:space="preserve">тоящему договору действительны </w:t>
      </w:r>
      <w:r w:rsidRPr="00B32F37">
        <w:rPr>
          <w:sz w:val="20"/>
          <w:szCs w:val="20"/>
        </w:rPr>
        <w:t>при условии, если они совершены в письменной форме и подписаны надлежаще уполномоченными на то представителями Сторон</w:t>
      </w:r>
      <w:r w:rsidR="0031693E" w:rsidRPr="0031693E">
        <w:rPr>
          <w:sz w:val="20"/>
          <w:szCs w:val="20"/>
        </w:rPr>
        <w:t>.</w:t>
      </w:r>
    </w:p>
    <w:p w:rsidR="0031693E" w:rsidRDefault="0031693E" w:rsidP="009727B2">
      <w:pPr>
        <w:widowControl w:val="0"/>
        <w:tabs>
          <w:tab w:val="left" w:pos="567"/>
        </w:tabs>
        <w:jc w:val="both"/>
        <w:rPr>
          <w:sz w:val="20"/>
          <w:szCs w:val="20"/>
        </w:rPr>
      </w:pPr>
    </w:p>
    <w:p w:rsidR="0094062A" w:rsidRDefault="0094062A" w:rsidP="00F53F16">
      <w:pPr>
        <w:widowControl w:val="0"/>
        <w:numPr>
          <w:ilvl w:val="0"/>
          <w:numId w:val="7"/>
        </w:numPr>
        <w:tabs>
          <w:tab w:val="left" w:pos="900"/>
        </w:tabs>
        <w:jc w:val="center"/>
        <w:rPr>
          <w:b/>
          <w:bCs/>
          <w:sz w:val="20"/>
          <w:szCs w:val="20"/>
        </w:rPr>
      </w:pPr>
      <w:r w:rsidRPr="0031693E">
        <w:rPr>
          <w:b/>
          <w:bCs/>
          <w:sz w:val="20"/>
          <w:szCs w:val="20"/>
        </w:rPr>
        <w:t>П</w:t>
      </w:r>
      <w:r w:rsidR="00064DA8" w:rsidRPr="0031693E">
        <w:rPr>
          <w:b/>
          <w:bCs/>
          <w:sz w:val="20"/>
          <w:szCs w:val="20"/>
        </w:rPr>
        <w:t>орядок разрешения споров</w:t>
      </w:r>
    </w:p>
    <w:p w:rsidR="003071AF" w:rsidRDefault="003071AF" w:rsidP="003071AF">
      <w:pPr>
        <w:widowControl w:val="0"/>
        <w:tabs>
          <w:tab w:val="left" w:pos="900"/>
        </w:tabs>
        <w:ind w:left="720"/>
        <w:rPr>
          <w:b/>
          <w:bCs/>
          <w:sz w:val="20"/>
          <w:szCs w:val="20"/>
        </w:rPr>
      </w:pPr>
    </w:p>
    <w:p w:rsidR="0094062A" w:rsidRPr="0031693E" w:rsidRDefault="0094062A" w:rsidP="00F53F16">
      <w:pPr>
        <w:pStyle w:val="a4"/>
        <w:widowControl w:val="0"/>
        <w:numPr>
          <w:ilvl w:val="1"/>
          <w:numId w:val="7"/>
        </w:numPr>
        <w:tabs>
          <w:tab w:val="left" w:pos="1080"/>
        </w:tabs>
        <w:spacing w:after="0"/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Все разногласия, возникающие в связи с исполнением обязательств, предусмотре</w:t>
      </w:r>
      <w:r w:rsidR="006979D2" w:rsidRPr="0031693E">
        <w:rPr>
          <w:sz w:val="20"/>
          <w:szCs w:val="20"/>
        </w:rPr>
        <w:t xml:space="preserve">нных </w:t>
      </w:r>
      <w:r w:rsidR="00B0273F" w:rsidRPr="0031693E">
        <w:rPr>
          <w:sz w:val="20"/>
          <w:szCs w:val="20"/>
        </w:rPr>
        <w:t xml:space="preserve">Договором, Стороны разрешают </w:t>
      </w:r>
      <w:r w:rsidRPr="0031693E">
        <w:rPr>
          <w:sz w:val="20"/>
          <w:szCs w:val="20"/>
        </w:rPr>
        <w:t>пут</w:t>
      </w:r>
      <w:r w:rsidR="006979D2" w:rsidRPr="0031693E">
        <w:rPr>
          <w:sz w:val="20"/>
          <w:szCs w:val="20"/>
        </w:rPr>
        <w:t>ё</w:t>
      </w:r>
      <w:r w:rsidRPr="0031693E">
        <w:rPr>
          <w:sz w:val="20"/>
          <w:szCs w:val="20"/>
        </w:rPr>
        <w:t xml:space="preserve">м переговоров. </w:t>
      </w:r>
    </w:p>
    <w:p w:rsidR="0094062A" w:rsidRPr="0031693E" w:rsidRDefault="0094062A" w:rsidP="00F53F16">
      <w:pPr>
        <w:pStyle w:val="a4"/>
        <w:widowControl w:val="0"/>
        <w:numPr>
          <w:ilvl w:val="1"/>
          <w:numId w:val="7"/>
        </w:numPr>
        <w:tabs>
          <w:tab w:val="left" w:pos="1080"/>
        </w:tabs>
        <w:spacing w:after="0"/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Сторонами предусмотрен претензионный порядок разрешения споров. Претензия рассматривается Стороной в срок не более 10 (десяти) дней с момента получения.</w:t>
      </w:r>
    </w:p>
    <w:p w:rsidR="001C6B91" w:rsidRPr="0031693E" w:rsidRDefault="0094062A" w:rsidP="00F53F16">
      <w:pPr>
        <w:pStyle w:val="a4"/>
        <w:widowControl w:val="0"/>
        <w:numPr>
          <w:ilvl w:val="1"/>
          <w:numId w:val="7"/>
        </w:numPr>
        <w:tabs>
          <w:tab w:val="left" w:pos="1080"/>
        </w:tabs>
        <w:spacing w:after="0"/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Любые споры и разногласия, возникающие в связи с исполнением, изменением или расторжением Договора, не урегулированные Сторонами в ходе перег</w:t>
      </w:r>
      <w:r w:rsidR="00370E24" w:rsidRPr="0031693E">
        <w:rPr>
          <w:sz w:val="20"/>
          <w:szCs w:val="20"/>
        </w:rPr>
        <w:t xml:space="preserve">оворов, подлежат рассмотрению в </w:t>
      </w:r>
      <w:r w:rsidR="00370E24" w:rsidRPr="0031693E">
        <w:rPr>
          <w:sz w:val="20"/>
          <w:szCs w:val="20"/>
        </w:rPr>
        <w:lastRenderedPageBreak/>
        <w:t xml:space="preserve">Арбитражном суде </w:t>
      </w:r>
      <w:r w:rsidR="00EF0F53" w:rsidRPr="0031693E">
        <w:rPr>
          <w:sz w:val="20"/>
          <w:szCs w:val="20"/>
        </w:rPr>
        <w:t xml:space="preserve">города </w:t>
      </w:r>
      <w:r w:rsidR="00370E24" w:rsidRPr="0031693E">
        <w:rPr>
          <w:sz w:val="20"/>
          <w:szCs w:val="20"/>
        </w:rPr>
        <w:t>Санкт-Петербурга и Ленинградской области</w:t>
      </w:r>
      <w:r w:rsidRPr="0031693E">
        <w:rPr>
          <w:sz w:val="20"/>
          <w:szCs w:val="20"/>
        </w:rPr>
        <w:t>.</w:t>
      </w:r>
    </w:p>
    <w:p w:rsidR="0047182D" w:rsidRPr="0031693E" w:rsidRDefault="0047182D" w:rsidP="00725BD0">
      <w:pPr>
        <w:widowControl w:val="0"/>
        <w:tabs>
          <w:tab w:val="left" w:pos="1080"/>
        </w:tabs>
        <w:jc w:val="both"/>
        <w:rPr>
          <w:sz w:val="20"/>
          <w:szCs w:val="20"/>
        </w:rPr>
      </w:pPr>
    </w:p>
    <w:p w:rsidR="0094062A" w:rsidRPr="003071AF" w:rsidRDefault="0094062A" w:rsidP="00F53F16">
      <w:pPr>
        <w:widowControl w:val="0"/>
        <w:numPr>
          <w:ilvl w:val="0"/>
          <w:numId w:val="7"/>
        </w:numPr>
        <w:tabs>
          <w:tab w:val="left" w:pos="567"/>
          <w:tab w:val="left" w:pos="900"/>
        </w:tabs>
        <w:ind w:left="0" w:firstLine="0"/>
        <w:jc w:val="center"/>
        <w:rPr>
          <w:b/>
          <w:bCs/>
          <w:sz w:val="20"/>
          <w:szCs w:val="20"/>
        </w:rPr>
      </w:pPr>
      <w:r w:rsidRPr="0031693E">
        <w:rPr>
          <w:b/>
          <w:sz w:val="20"/>
          <w:szCs w:val="20"/>
        </w:rPr>
        <w:t>П</w:t>
      </w:r>
      <w:r w:rsidR="009727B2" w:rsidRPr="0031693E">
        <w:rPr>
          <w:b/>
          <w:sz w:val="20"/>
          <w:szCs w:val="20"/>
        </w:rPr>
        <w:t>рочие условия</w:t>
      </w:r>
    </w:p>
    <w:p w:rsidR="003071AF" w:rsidRPr="00D34478" w:rsidRDefault="003071AF" w:rsidP="003071AF">
      <w:pPr>
        <w:widowControl w:val="0"/>
        <w:tabs>
          <w:tab w:val="left" w:pos="567"/>
          <w:tab w:val="left" w:pos="900"/>
        </w:tabs>
        <w:rPr>
          <w:b/>
          <w:bCs/>
          <w:sz w:val="20"/>
          <w:szCs w:val="20"/>
        </w:rPr>
      </w:pPr>
    </w:p>
    <w:p w:rsidR="009727B2" w:rsidRPr="0031693E" w:rsidRDefault="009727B2" w:rsidP="00980A31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Стороны в своей деятельности, связанной с исполнением Договора, соблюдают законодательные и иные правовые акты Российской Федерации и Санкт-Петербурга.</w:t>
      </w:r>
    </w:p>
    <w:p w:rsidR="009727B2" w:rsidRPr="0031693E" w:rsidRDefault="009727B2" w:rsidP="00980A31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Стороны определили следующий порядок обмена документами и юридически значимыми сообщениями:</w:t>
      </w:r>
    </w:p>
    <w:p w:rsidR="009727B2" w:rsidRPr="0031693E" w:rsidRDefault="009727B2" w:rsidP="00725BD0">
      <w:pPr>
        <w:pStyle w:val="a4"/>
        <w:tabs>
          <w:tab w:val="left" w:pos="567"/>
          <w:tab w:val="left" w:pos="1134"/>
        </w:tabs>
        <w:spacing w:after="0"/>
        <w:ind w:firstLine="567"/>
        <w:rPr>
          <w:sz w:val="20"/>
          <w:szCs w:val="20"/>
        </w:rPr>
      </w:pPr>
      <w:r w:rsidRPr="0031693E">
        <w:rPr>
          <w:sz w:val="20"/>
          <w:szCs w:val="20"/>
        </w:rPr>
        <w:t>- нарочно.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9727B2" w:rsidRPr="0031693E" w:rsidRDefault="009727B2" w:rsidP="00725BD0">
      <w:pPr>
        <w:pStyle w:val="a4"/>
        <w:tabs>
          <w:tab w:val="left" w:pos="567"/>
          <w:tab w:val="left" w:pos="1134"/>
        </w:tabs>
        <w:spacing w:after="0"/>
        <w:ind w:firstLine="567"/>
        <w:rPr>
          <w:sz w:val="20"/>
          <w:szCs w:val="20"/>
        </w:rPr>
      </w:pPr>
      <w:r w:rsidRPr="0031693E">
        <w:rPr>
          <w:sz w:val="20"/>
          <w:szCs w:val="20"/>
        </w:rPr>
        <w:t xml:space="preserve">- </w:t>
      </w:r>
      <w:r w:rsidR="00244217">
        <w:rPr>
          <w:sz w:val="20"/>
          <w:szCs w:val="20"/>
        </w:rPr>
        <w:t xml:space="preserve">по почте </w:t>
      </w:r>
      <w:r w:rsidRPr="0031693E">
        <w:rPr>
          <w:sz w:val="20"/>
          <w:szCs w:val="20"/>
        </w:rPr>
        <w:t>заказным</w:t>
      </w:r>
      <w:r w:rsidR="00244217">
        <w:rPr>
          <w:sz w:val="20"/>
          <w:szCs w:val="20"/>
        </w:rPr>
        <w:t>и письмами</w:t>
      </w:r>
      <w:r w:rsidRPr="0031693E">
        <w:rPr>
          <w:sz w:val="20"/>
          <w:szCs w:val="20"/>
        </w:rPr>
        <w:t>;</w:t>
      </w:r>
    </w:p>
    <w:p w:rsidR="009727B2" w:rsidRPr="00AA6E28" w:rsidRDefault="009727B2" w:rsidP="00725BD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 xml:space="preserve">- посредством электронного документооборота при наличии достигнутого между Сторонами </w:t>
      </w:r>
      <w:r w:rsidRPr="00AA6E28">
        <w:rPr>
          <w:sz w:val="20"/>
          <w:szCs w:val="20"/>
        </w:rPr>
        <w:t>соответствующего соглашения.</w:t>
      </w:r>
    </w:p>
    <w:p w:rsidR="009727B2" w:rsidRPr="00AA6E28" w:rsidRDefault="009727B2" w:rsidP="00E81116">
      <w:pPr>
        <w:pStyle w:val="a4"/>
        <w:numPr>
          <w:ilvl w:val="1"/>
          <w:numId w:val="17"/>
        </w:numPr>
        <w:tabs>
          <w:tab w:val="left" w:pos="1134"/>
        </w:tabs>
        <w:spacing w:after="0"/>
        <w:jc w:val="both"/>
        <w:rPr>
          <w:sz w:val="20"/>
          <w:szCs w:val="20"/>
        </w:rPr>
      </w:pPr>
      <w:r w:rsidRPr="00AA6E28">
        <w:rPr>
          <w:bCs/>
          <w:sz w:val="20"/>
          <w:szCs w:val="20"/>
        </w:rPr>
        <w:t>Антикоррупционная оговорка</w:t>
      </w:r>
    </w:p>
    <w:p w:rsidR="009727B2" w:rsidRPr="00AA6E28" w:rsidRDefault="00B3693B" w:rsidP="00F53F16">
      <w:pPr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566"/>
        <w:jc w:val="both"/>
        <w:rPr>
          <w:sz w:val="20"/>
          <w:szCs w:val="20"/>
        </w:rPr>
      </w:pPr>
      <w:bookmarkStart w:id="0" w:name="Par2"/>
      <w:bookmarkEnd w:id="0"/>
      <w:r w:rsidRPr="00AA6E28">
        <w:rPr>
          <w:sz w:val="20"/>
          <w:szCs w:val="20"/>
        </w:rPr>
        <w:t>п</w:t>
      </w:r>
      <w:r w:rsidR="009727B2" w:rsidRPr="00AA6E28">
        <w:rPr>
          <w:sz w:val="20"/>
          <w:szCs w:val="20"/>
        </w:rPr>
        <w:t>ри исполнении своих обязательств по Договору Стороны, их работники, представители и аффилированные (взаимосвязанные)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 Также Стороны, их работники, представители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</w:t>
      </w:r>
      <w:bookmarkStart w:id="1" w:name="Par4"/>
      <w:bookmarkEnd w:id="1"/>
      <w:r w:rsidRPr="00AA6E28">
        <w:rPr>
          <w:sz w:val="20"/>
          <w:szCs w:val="20"/>
        </w:rPr>
        <w:t>;</w:t>
      </w:r>
    </w:p>
    <w:p w:rsidR="007B2936" w:rsidRPr="00AA6E28" w:rsidRDefault="00B3693B" w:rsidP="00F53F16">
      <w:pPr>
        <w:numPr>
          <w:ilvl w:val="2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AA6E28">
        <w:rPr>
          <w:sz w:val="20"/>
          <w:szCs w:val="20"/>
        </w:rPr>
        <w:t>к</w:t>
      </w:r>
      <w:r w:rsidR="009727B2" w:rsidRPr="00AA6E28">
        <w:rPr>
          <w:sz w:val="20"/>
          <w:szCs w:val="20"/>
        </w:rPr>
        <w:t>аждая из сторон Договора, их аффилированные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7B2936" w:rsidRPr="00AA6E28" w:rsidRDefault="007B2936" w:rsidP="007B293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A6E28">
        <w:rPr>
          <w:sz w:val="20"/>
          <w:szCs w:val="20"/>
        </w:rPr>
        <w:t>Под действиями работника, осуществляемыми в пользу стимулирующей его стороны, понимаются, в том числе: предоставление неоправданных преимуществ по сравнению с другими контрагентами; предоставление каких-либо гарантий; ускорение существующих процедур; иные действия, выполняемые работником в рамках своих должностных обязанностей, но не соответствующие принципам прозрачности и открытости взаимоотношений между сторонами.</w:t>
      </w:r>
    </w:p>
    <w:p w:rsidR="002333EB" w:rsidRPr="002333EB" w:rsidRDefault="009727B2" w:rsidP="00E81116">
      <w:pPr>
        <w:pStyle w:val="a4"/>
        <w:numPr>
          <w:ilvl w:val="1"/>
          <w:numId w:val="18"/>
        </w:numPr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sz w:val="20"/>
          <w:szCs w:val="20"/>
        </w:rPr>
      </w:pPr>
      <w:r w:rsidRPr="00AA6E28">
        <w:rPr>
          <w:sz w:val="20"/>
          <w:szCs w:val="20"/>
        </w:rPr>
        <w:t>Представители Заказчика при обращениях к Исполнителю, сотрудникам Исполнителя по вопросам, связанным с исполнением Договора, должны иметь соответствующую доверенность. В случае</w:t>
      </w:r>
      <w:r w:rsidRPr="0031693E">
        <w:rPr>
          <w:sz w:val="20"/>
          <w:szCs w:val="20"/>
        </w:rPr>
        <w:t xml:space="preserve"> если </w:t>
      </w:r>
      <w:r w:rsidRPr="002333EB">
        <w:rPr>
          <w:sz w:val="20"/>
          <w:szCs w:val="20"/>
        </w:rPr>
        <w:t>представителям Заказчика предоставляется право подписи тех или иных документов, связанных с исполнением Договора, такое право должно быть отражено в доверенности.</w:t>
      </w:r>
    </w:p>
    <w:p w:rsidR="002333EB" w:rsidRPr="002333EB" w:rsidRDefault="002333EB" w:rsidP="00E81116">
      <w:pPr>
        <w:pStyle w:val="a4"/>
        <w:numPr>
          <w:ilvl w:val="1"/>
          <w:numId w:val="18"/>
        </w:numPr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sz w:val="20"/>
          <w:szCs w:val="20"/>
        </w:rPr>
      </w:pPr>
      <w:r w:rsidRPr="002333EB">
        <w:rPr>
          <w:sz w:val="20"/>
          <w:szCs w:val="20"/>
        </w:rPr>
        <w:t>В необходимых случаях Исполнитель безвозмездно оказывает Заказчику государственные услуги из перечня, утверждаемого в установленном порядке  Управлением ветеринарии Санкт-Петербурга.</w:t>
      </w:r>
    </w:p>
    <w:p w:rsidR="009727B2" w:rsidRPr="0031693E" w:rsidRDefault="009727B2" w:rsidP="00E81116">
      <w:pPr>
        <w:pStyle w:val="a4"/>
        <w:numPr>
          <w:ilvl w:val="1"/>
          <w:numId w:val="18"/>
        </w:numPr>
        <w:tabs>
          <w:tab w:val="left" w:pos="567"/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sz w:val="20"/>
          <w:szCs w:val="20"/>
        </w:rPr>
      </w:pPr>
      <w:r w:rsidRPr="002333EB">
        <w:rPr>
          <w:sz w:val="20"/>
          <w:szCs w:val="20"/>
        </w:rPr>
        <w:t>В случае изменения юридических или фактических адресов, реквизитов, контактных данных,</w:t>
      </w:r>
      <w:r w:rsidRPr="0031693E">
        <w:rPr>
          <w:sz w:val="20"/>
          <w:szCs w:val="20"/>
        </w:rPr>
        <w:t xml:space="preserve"> стороны информируют друг друга о таких изменениях в течение 7 (семи) календарных дней</w:t>
      </w:r>
      <w:r w:rsidR="00244217">
        <w:rPr>
          <w:sz w:val="20"/>
          <w:szCs w:val="20"/>
        </w:rPr>
        <w:t xml:space="preserve"> в по</w:t>
      </w:r>
      <w:r w:rsidR="00E81116">
        <w:rPr>
          <w:sz w:val="20"/>
          <w:szCs w:val="20"/>
        </w:rPr>
        <w:t>рядке,</w:t>
      </w:r>
      <w:r w:rsidR="00F53F16">
        <w:rPr>
          <w:sz w:val="20"/>
          <w:szCs w:val="20"/>
        </w:rPr>
        <w:t xml:space="preserve"> предусмотренном п. 9</w:t>
      </w:r>
      <w:r w:rsidRPr="0031693E">
        <w:rPr>
          <w:sz w:val="20"/>
          <w:szCs w:val="20"/>
        </w:rPr>
        <w:t>.2 Договора. Сторона, не уведомившая либо уведомившая ненадлежащим образом другую Сторону об изменении указанных в Договоре сведений, несёт риск возникновения связанных с этим неблагоприятных последствий.</w:t>
      </w:r>
    </w:p>
    <w:p w:rsidR="002333EB" w:rsidRPr="002333EB" w:rsidRDefault="002333EB" w:rsidP="00E81116">
      <w:pPr>
        <w:pStyle w:val="a4"/>
        <w:numPr>
          <w:ilvl w:val="1"/>
          <w:numId w:val="18"/>
        </w:numPr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sz w:val="20"/>
          <w:szCs w:val="20"/>
        </w:rPr>
      </w:pPr>
      <w:r w:rsidRPr="002333EB">
        <w:rPr>
          <w:sz w:val="20"/>
          <w:szCs w:val="20"/>
        </w:rPr>
        <w:t>Вопросы, не урегулированные Договор</w:t>
      </w:r>
      <w:r>
        <w:rPr>
          <w:sz w:val="20"/>
          <w:szCs w:val="20"/>
        </w:rPr>
        <w:t xml:space="preserve">ом, разрешаются в соответствии </w:t>
      </w:r>
      <w:r w:rsidRPr="002333EB">
        <w:rPr>
          <w:sz w:val="20"/>
          <w:szCs w:val="20"/>
        </w:rPr>
        <w:t>с законодательством Российской Федерации.</w:t>
      </w:r>
    </w:p>
    <w:p w:rsidR="009727B2" w:rsidRPr="0031693E" w:rsidRDefault="009727B2" w:rsidP="00E81116">
      <w:pPr>
        <w:pStyle w:val="a4"/>
        <w:numPr>
          <w:ilvl w:val="1"/>
          <w:numId w:val="18"/>
        </w:numPr>
        <w:tabs>
          <w:tab w:val="left" w:pos="567"/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Приложения к настоящему Договору являются его неотъемлемой частью.</w:t>
      </w:r>
    </w:p>
    <w:p w:rsidR="009727B2" w:rsidRPr="0031693E" w:rsidRDefault="009727B2" w:rsidP="00E81116">
      <w:pPr>
        <w:pStyle w:val="a4"/>
        <w:numPr>
          <w:ilvl w:val="1"/>
          <w:numId w:val="18"/>
        </w:numPr>
        <w:tabs>
          <w:tab w:val="left" w:pos="567"/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sz w:val="20"/>
          <w:szCs w:val="20"/>
        </w:rPr>
      </w:pPr>
      <w:r w:rsidRPr="0031693E">
        <w:rPr>
          <w:sz w:val="20"/>
          <w:szCs w:val="20"/>
        </w:rPr>
        <w:t>Договор составлен в 2-х экземплярах, имеющих равную юридическую силу, по одному для каждой из сторон.</w:t>
      </w:r>
    </w:p>
    <w:p w:rsidR="003071AF" w:rsidRDefault="003071AF" w:rsidP="009727B2">
      <w:pPr>
        <w:widowControl w:val="0"/>
        <w:tabs>
          <w:tab w:val="left" w:pos="1260"/>
        </w:tabs>
        <w:jc w:val="both"/>
        <w:rPr>
          <w:sz w:val="20"/>
          <w:szCs w:val="20"/>
          <w:lang w:val="en-US"/>
        </w:rPr>
      </w:pPr>
    </w:p>
    <w:p w:rsidR="008F4FE2" w:rsidRDefault="008F4FE2" w:rsidP="009727B2">
      <w:pPr>
        <w:widowControl w:val="0"/>
        <w:tabs>
          <w:tab w:val="left" w:pos="1260"/>
        </w:tabs>
        <w:jc w:val="both"/>
        <w:rPr>
          <w:sz w:val="20"/>
          <w:szCs w:val="20"/>
          <w:lang w:val="en-US"/>
        </w:rPr>
      </w:pPr>
    </w:p>
    <w:p w:rsidR="008F4FE2" w:rsidRDefault="008F4FE2" w:rsidP="009727B2">
      <w:pPr>
        <w:widowControl w:val="0"/>
        <w:tabs>
          <w:tab w:val="left" w:pos="1260"/>
        </w:tabs>
        <w:jc w:val="both"/>
        <w:rPr>
          <w:sz w:val="20"/>
          <w:szCs w:val="20"/>
          <w:lang w:val="en-US"/>
        </w:rPr>
      </w:pPr>
    </w:p>
    <w:p w:rsidR="008F4FE2" w:rsidRDefault="008F4FE2" w:rsidP="009727B2">
      <w:pPr>
        <w:widowControl w:val="0"/>
        <w:tabs>
          <w:tab w:val="left" w:pos="1260"/>
        </w:tabs>
        <w:jc w:val="both"/>
        <w:rPr>
          <w:sz w:val="20"/>
          <w:szCs w:val="20"/>
          <w:lang w:val="en-US"/>
        </w:rPr>
      </w:pPr>
    </w:p>
    <w:p w:rsidR="008F4FE2" w:rsidRDefault="008F4FE2" w:rsidP="009727B2">
      <w:pPr>
        <w:widowControl w:val="0"/>
        <w:tabs>
          <w:tab w:val="left" w:pos="1260"/>
        </w:tabs>
        <w:jc w:val="both"/>
        <w:rPr>
          <w:sz w:val="20"/>
          <w:szCs w:val="20"/>
          <w:lang w:val="en-US"/>
        </w:rPr>
      </w:pPr>
    </w:p>
    <w:p w:rsidR="008F4FE2" w:rsidRDefault="008F4FE2" w:rsidP="009727B2">
      <w:pPr>
        <w:widowControl w:val="0"/>
        <w:tabs>
          <w:tab w:val="left" w:pos="1260"/>
        </w:tabs>
        <w:jc w:val="both"/>
        <w:rPr>
          <w:sz w:val="20"/>
          <w:szCs w:val="20"/>
          <w:lang w:val="en-US"/>
        </w:rPr>
      </w:pPr>
    </w:p>
    <w:p w:rsidR="008F4FE2" w:rsidRDefault="008F4FE2" w:rsidP="009727B2">
      <w:pPr>
        <w:widowControl w:val="0"/>
        <w:tabs>
          <w:tab w:val="left" w:pos="1260"/>
        </w:tabs>
        <w:jc w:val="both"/>
        <w:rPr>
          <w:sz w:val="20"/>
          <w:szCs w:val="20"/>
          <w:lang w:val="en-US"/>
        </w:rPr>
      </w:pPr>
    </w:p>
    <w:p w:rsidR="008F4FE2" w:rsidRDefault="008F4FE2" w:rsidP="009727B2">
      <w:pPr>
        <w:widowControl w:val="0"/>
        <w:tabs>
          <w:tab w:val="left" w:pos="1260"/>
        </w:tabs>
        <w:jc w:val="both"/>
        <w:rPr>
          <w:sz w:val="20"/>
          <w:szCs w:val="20"/>
          <w:lang w:val="en-US"/>
        </w:rPr>
      </w:pPr>
    </w:p>
    <w:p w:rsidR="008F4FE2" w:rsidRDefault="008F4FE2" w:rsidP="009727B2">
      <w:pPr>
        <w:widowControl w:val="0"/>
        <w:tabs>
          <w:tab w:val="left" w:pos="1260"/>
        </w:tabs>
        <w:jc w:val="both"/>
        <w:rPr>
          <w:sz w:val="20"/>
          <w:szCs w:val="20"/>
          <w:lang w:val="en-US"/>
        </w:rPr>
      </w:pPr>
    </w:p>
    <w:p w:rsidR="008F4FE2" w:rsidRDefault="008F4FE2" w:rsidP="009727B2">
      <w:pPr>
        <w:widowControl w:val="0"/>
        <w:tabs>
          <w:tab w:val="left" w:pos="1260"/>
        </w:tabs>
        <w:jc w:val="both"/>
        <w:rPr>
          <w:sz w:val="20"/>
          <w:szCs w:val="20"/>
          <w:lang w:val="en-US"/>
        </w:rPr>
      </w:pPr>
    </w:p>
    <w:p w:rsidR="008F4FE2" w:rsidRDefault="008F4FE2" w:rsidP="009727B2">
      <w:pPr>
        <w:widowControl w:val="0"/>
        <w:tabs>
          <w:tab w:val="left" w:pos="1260"/>
        </w:tabs>
        <w:jc w:val="both"/>
        <w:rPr>
          <w:sz w:val="20"/>
          <w:szCs w:val="20"/>
          <w:lang w:val="en-US"/>
        </w:rPr>
      </w:pPr>
    </w:p>
    <w:p w:rsidR="008F4FE2" w:rsidRDefault="008F4FE2" w:rsidP="009727B2">
      <w:pPr>
        <w:widowControl w:val="0"/>
        <w:tabs>
          <w:tab w:val="left" w:pos="1260"/>
        </w:tabs>
        <w:jc w:val="both"/>
        <w:rPr>
          <w:sz w:val="20"/>
          <w:szCs w:val="20"/>
          <w:lang w:val="en-US"/>
        </w:rPr>
      </w:pPr>
    </w:p>
    <w:p w:rsidR="008F4FE2" w:rsidRDefault="008F4FE2" w:rsidP="009727B2">
      <w:pPr>
        <w:widowControl w:val="0"/>
        <w:tabs>
          <w:tab w:val="left" w:pos="1260"/>
        </w:tabs>
        <w:jc w:val="both"/>
        <w:rPr>
          <w:sz w:val="20"/>
          <w:szCs w:val="20"/>
          <w:lang w:val="en-US"/>
        </w:rPr>
      </w:pPr>
    </w:p>
    <w:p w:rsidR="008F4FE2" w:rsidRPr="008F4FE2" w:rsidRDefault="008F4FE2" w:rsidP="009727B2">
      <w:pPr>
        <w:widowControl w:val="0"/>
        <w:tabs>
          <w:tab w:val="left" w:pos="1260"/>
        </w:tabs>
        <w:jc w:val="both"/>
        <w:rPr>
          <w:sz w:val="20"/>
          <w:szCs w:val="20"/>
          <w:lang w:val="en-US"/>
        </w:rPr>
      </w:pPr>
    </w:p>
    <w:p w:rsidR="009E5149" w:rsidRDefault="0070650F" w:rsidP="00F53F16">
      <w:pPr>
        <w:pStyle w:val="a4"/>
        <w:numPr>
          <w:ilvl w:val="0"/>
          <w:numId w:val="22"/>
        </w:numPr>
        <w:spacing w:after="0"/>
        <w:jc w:val="center"/>
        <w:rPr>
          <w:b/>
          <w:sz w:val="20"/>
          <w:szCs w:val="20"/>
        </w:rPr>
      </w:pPr>
      <w:r w:rsidRPr="0031693E">
        <w:rPr>
          <w:b/>
          <w:sz w:val="20"/>
          <w:szCs w:val="20"/>
        </w:rPr>
        <w:lastRenderedPageBreak/>
        <w:t>Юридические адреса, рек</w:t>
      </w:r>
      <w:r w:rsidR="009E5149" w:rsidRPr="0031693E">
        <w:rPr>
          <w:b/>
          <w:sz w:val="20"/>
          <w:szCs w:val="20"/>
        </w:rPr>
        <w:t>визиты, подписи и печати сторон</w:t>
      </w:r>
    </w:p>
    <w:p w:rsidR="003071AF" w:rsidRDefault="003071AF" w:rsidP="003071AF">
      <w:pPr>
        <w:pStyle w:val="a4"/>
        <w:spacing w:after="0"/>
        <w:ind w:left="468"/>
        <w:rPr>
          <w:b/>
          <w:sz w:val="20"/>
          <w:szCs w:val="20"/>
        </w:rPr>
      </w:pPr>
    </w:p>
    <w:tbl>
      <w:tblPr>
        <w:tblW w:w="9747" w:type="dxa"/>
        <w:tblLayout w:type="fixed"/>
        <w:tblLook w:val="0000"/>
      </w:tblPr>
      <w:tblGrid>
        <w:gridCol w:w="4503"/>
        <w:gridCol w:w="5244"/>
      </w:tblGrid>
      <w:tr w:rsidR="0070650F" w:rsidRPr="0031693E" w:rsidTr="0047182D">
        <w:trPr>
          <w:trHeight w:val="3226"/>
        </w:trPr>
        <w:tc>
          <w:tcPr>
            <w:tcW w:w="4503" w:type="dxa"/>
          </w:tcPr>
          <w:p w:rsidR="0070650F" w:rsidRPr="0031693E" w:rsidRDefault="0070650F" w:rsidP="009727B2">
            <w:pPr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ЗАКАЗЧИК</w:t>
            </w:r>
          </w:p>
          <w:p w:rsidR="0070650F" w:rsidRPr="0031693E" w:rsidRDefault="0070650F" w:rsidP="009727B2">
            <w:pPr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______________________________________________</w:t>
            </w:r>
            <w:r w:rsidR="00763868" w:rsidRPr="0031693E">
              <w:rPr>
                <w:sz w:val="20"/>
                <w:szCs w:val="20"/>
              </w:rPr>
              <w:t>______________________________</w:t>
            </w:r>
          </w:p>
          <w:p w:rsidR="0070650F" w:rsidRPr="0031693E" w:rsidRDefault="0070650F" w:rsidP="009727B2">
            <w:pPr>
              <w:ind w:right="-237"/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 xml:space="preserve">юридический адрес: </w:t>
            </w:r>
          </w:p>
          <w:p w:rsidR="0070650F" w:rsidRPr="0031693E" w:rsidRDefault="0070650F" w:rsidP="009727B2">
            <w:pPr>
              <w:ind w:right="-237"/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______________________________________</w:t>
            </w:r>
          </w:p>
          <w:p w:rsidR="0070650F" w:rsidRPr="0031693E" w:rsidRDefault="0070650F" w:rsidP="009727B2">
            <w:pPr>
              <w:ind w:right="-237"/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______________________________________</w:t>
            </w:r>
          </w:p>
          <w:p w:rsidR="0070650F" w:rsidRPr="0031693E" w:rsidRDefault="0070650F" w:rsidP="009727B2">
            <w:pPr>
              <w:ind w:right="-237"/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фактический адрес: ______________________________________</w:t>
            </w:r>
          </w:p>
          <w:p w:rsidR="0070650F" w:rsidRPr="0031693E" w:rsidRDefault="0070650F" w:rsidP="009727B2">
            <w:pPr>
              <w:ind w:right="-237"/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______________________________________</w:t>
            </w:r>
          </w:p>
          <w:p w:rsidR="0070650F" w:rsidRPr="0031693E" w:rsidRDefault="0070650F" w:rsidP="009727B2">
            <w:pPr>
              <w:ind w:right="-237"/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 xml:space="preserve">ОГРН ________________________________  </w:t>
            </w:r>
          </w:p>
          <w:p w:rsidR="0070650F" w:rsidRPr="0031693E" w:rsidRDefault="0070650F" w:rsidP="009727B2">
            <w:pPr>
              <w:ind w:right="-237"/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ОКПО _</w:t>
            </w:r>
            <w:r w:rsidR="00D46EFA" w:rsidRPr="0031693E">
              <w:rPr>
                <w:sz w:val="20"/>
                <w:szCs w:val="20"/>
              </w:rPr>
              <w:t xml:space="preserve">______________________________ </w:t>
            </w:r>
          </w:p>
          <w:p w:rsidR="0070650F" w:rsidRPr="0031693E" w:rsidRDefault="0070650F" w:rsidP="009727B2">
            <w:pPr>
              <w:ind w:right="-237"/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ОКВЭД __________________</w:t>
            </w:r>
            <w:r w:rsidR="00D46EFA" w:rsidRPr="0031693E">
              <w:rPr>
                <w:sz w:val="20"/>
                <w:szCs w:val="20"/>
              </w:rPr>
              <w:t xml:space="preserve">____________ </w:t>
            </w:r>
            <w:r w:rsidRPr="0031693E">
              <w:rPr>
                <w:sz w:val="20"/>
                <w:szCs w:val="20"/>
              </w:rPr>
              <w:t xml:space="preserve"> </w:t>
            </w:r>
          </w:p>
          <w:p w:rsidR="0070650F" w:rsidRPr="0031693E" w:rsidRDefault="0070650F" w:rsidP="009727B2">
            <w:pPr>
              <w:ind w:right="-237"/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ИНН ___</w:t>
            </w:r>
            <w:r w:rsidR="00D46EFA" w:rsidRPr="0031693E">
              <w:rPr>
                <w:sz w:val="20"/>
                <w:szCs w:val="20"/>
              </w:rPr>
              <w:t xml:space="preserve">______________________________ </w:t>
            </w:r>
          </w:p>
          <w:p w:rsidR="0070650F" w:rsidRPr="0031693E" w:rsidRDefault="0070650F" w:rsidP="009727B2">
            <w:pPr>
              <w:ind w:right="-237"/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КПП ___</w:t>
            </w:r>
            <w:r w:rsidR="00D46EFA" w:rsidRPr="0031693E">
              <w:rPr>
                <w:sz w:val="20"/>
                <w:szCs w:val="20"/>
              </w:rPr>
              <w:t xml:space="preserve">______________________________ </w:t>
            </w:r>
            <w:r w:rsidRPr="0031693E">
              <w:rPr>
                <w:sz w:val="20"/>
                <w:szCs w:val="20"/>
              </w:rPr>
              <w:t xml:space="preserve"> </w:t>
            </w:r>
          </w:p>
          <w:p w:rsidR="0070650F" w:rsidRPr="0031693E" w:rsidRDefault="0070650F" w:rsidP="009727B2">
            <w:pPr>
              <w:ind w:right="-237"/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р/с ___________________________________</w:t>
            </w:r>
          </w:p>
          <w:p w:rsidR="0070650F" w:rsidRPr="0031693E" w:rsidRDefault="0070650F" w:rsidP="009727B2">
            <w:pPr>
              <w:ind w:right="-237"/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в _______</w:t>
            </w:r>
            <w:r w:rsidR="00D46EFA" w:rsidRPr="0031693E">
              <w:rPr>
                <w:sz w:val="20"/>
                <w:szCs w:val="20"/>
              </w:rPr>
              <w:t xml:space="preserve">_____________________________ </w:t>
            </w:r>
          </w:p>
          <w:p w:rsidR="0070650F" w:rsidRPr="0031693E" w:rsidRDefault="0070650F" w:rsidP="009727B2">
            <w:pPr>
              <w:ind w:right="-237"/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БИК __</w:t>
            </w:r>
            <w:r w:rsidR="00D46EFA" w:rsidRPr="0031693E">
              <w:rPr>
                <w:sz w:val="20"/>
                <w:szCs w:val="20"/>
              </w:rPr>
              <w:t>_______________________________</w:t>
            </w:r>
          </w:p>
          <w:p w:rsidR="0070650F" w:rsidRPr="0031693E" w:rsidRDefault="0070650F" w:rsidP="009727B2">
            <w:pPr>
              <w:rPr>
                <w:sz w:val="20"/>
                <w:szCs w:val="20"/>
              </w:rPr>
            </w:pPr>
          </w:p>
          <w:p w:rsidR="0070650F" w:rsidRPr="0031693E" w:rsidRDefault="0070650F" w:rsidP="009727B2">
            <w:pPr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Адрес эл. почты _______________________</w:t>
            </w:r>
          </w:p>
          <w:p w:rsidR="00DF1598" w:rsidRPr="0031693E" w:rsidRDefault="00DF1598" w:rsidP="009727B2">
            <w:pPr>
              <w:rPr>
                <w:sz w:val="20"/>
                <w:szCs w:val="20"/>
              </w:rPr>
            </w:pPr>
          </w:p>
          <w:p w:rsidR="00D46EFA" w:rsidRDefault="00D46EFA" w:rsidP="009727B2">
            <w:pPr>
              <w:rPr>
                <w:sz w:val="20"/>
                <w:szCs w:val="20"/>
              </w:rPr>
            </w:pPr>
          </w:p>
          <w:p w:rsidR="00C97AFC" w:rsidRPr="0031693E" w:rsidRDefault="00C97AFC" w:rsidP="009727B2">
            <w:pPr>
              <w:rPr>
                <w:sz w:val="20"/>
                <w:szCs w:val="20"/>
              </w:rPr>
            </w:pPr>
          </w:p>
          <w:p w:rsidR="009A2351" w:rsidRPr="0031693E" w:rsidRDefault="00E16240" w:rsidP="009727B2">
            <w:pPr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Д</w:t>
            </w:r>
            <w:r w:rsidR="0070650F" w:rsidRPr="0031693E">
              <w:rPr>
                <w:sz w:val="20"/>
                <w:szCs w:val="20"/>
              </w:rPr>
              <w:t>олжность</w:t>
            </w:r>
          </w:p>
          <w:p w:rsidR="0070650F" w:rsidRPr="0031693E" w:rsidRDefault="0070650F" w:rsidP="009727B2">
            <w:pPr>
              <w:rPr>
                <w:sz w:val="20"/>
                <w:szCs w:val="20"/>
              </w:rPr>
            </w:pPr>
          </w:p>
          <w:p w:rsidR="009A2351" w:rsidRPr="0031693E" w:rsidRDefault="009A2351" w:rsidP="009727B2">
            <w:pPr>
              <w:ind w:left="34"/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___________________/_________________</w:t>
            </w:r>
          </w:p>
          <w:p w:rsidR="009A2351" w:rsidRPr="0031693E" w:rsidRDefault="009A2351" w:rsidP="009727B2">
            <w:pPr>
              <w:ind w:left="34"/>
              <w:rPr>
                <w:sz w:val="20"/>
                <w:szCs w:val="20"/>
              </w:rPr>
            </w:pPr>
            <w:r w:rsidRPr="0031693E">
              <w:rPr>
                <w:sz w:val="20"/>
                <w:szCs w:val="20"/>
              </w:rPr>
              <w:t>М</w:t>
            </w:r>
            <w:r w:rsidR="00F217C8" w:rsidRPr="0031693E">
              <w:rPr>
                <w:sz w:val="20"/>
                <w:szCs w:val="20"/>
              </w:rPr>
              <w:t>.</w:t>
            </w:r>
            <w:r w:rsidRPr="0031693E">
              <w:rPr>
                <w:sz w:val="20"/>
                <w:szCs w:val="20"/>
              </w:rPr>
              <w:t>П</w:t>
            </w:r>
            <w:r w:rsidR="00F217C8" w:rsidRPr="0031693E">
              <w:rPr>
                <w:sz w:val="20"/>
                <w:szCs w:val="20"/>
              </w:rPr>
              <w:t>.</w:t>
            </w:r>
          </w:p>
          <w:p w:rsidR="0070650F" w:rsidRPr="009A03E7" w:rsidRDefault="00262E41" w:rsidP="009727B2">
            <w:pPr>
              <w:rPr>
                <w:sz w:val="16"/>
                <w:szCs w:val="16"/>
              </w:rPr>
            </w:pPr>
            <w:r w:rsidRPr="009A03E7">
              <w:rPr>
                <w:i/>
                <w:sz w:val="16"/>
                <w:szCs w:val="16"/>
              </w:rPr>
              <w:t>*в случае если договор со стороны Заказчика подписывается лицом, уполномоченным на то доверенностью, к договору прилагается оригинал такой доверенности</w:t>
            </w:r>
          </w:p>
        </w:tc>
        <w:tc>
          <w:tcPr>
            <w:tcW w:w="5244" w:type="dxa"/>
          </w:tcPr>
          <w:tbl>
            <w:tblPr>
              <w:tblW w:w="5244" w:type="dxa"/>
              <w:tblInd w:w="318" w:type="dxa"/>
              <w:tblLayout w:type="fixed"/>
              <w:tblLook w:val="0000"/>
            </w:tblPr>
            <w:tblGrid>
              <w:gridCol w:w="5244"/>
            </w:tblGrid>
            <w:tr w:rsidR="00237EA9" w:rsidRPr="0031693E" w:rsidTr="0047182D">
              <w:trPr>
                <w:trHeight w:val="3226"/>
              </w:trPr>
              <w:tc>
                <w:tcPr>
                  <w:tcW w:w="5244" w:type="dxa"/>
                </w:tcPr>
                <w:p w:rsidR="00237EA9" w:rsidRPr="008F4FE2" w:rsidRDefault="00237EA9" w:rsidP="009727B2">
                  <w:pPr>
                    <w:rPr>
                      <w:sz w:val="20"/>
                      <w:szCs w:val="20"/>
                    </w:rPr>
                  </w:pPr>
                  <w:r w:rsidRPr="008F4FE2">
                    <w:rPr>
                      <w:sz w:val="20"/>
                      <w:szCs w:val="20"/>
                    </w:rPr>
                    <w:t>ИСПОЛНИТЕЛЬ:</w:t>
                  </w:r>
                </w:p>
                <w:p w:rsidR="00061E7E" w:rsidRPr="008F4FE2" w:rsidRDefault="00061E7E" w:rsidP="005D70E5">
                  <w:pPr>
                    <w:rPr>
                      <w:sz w:val="20"/>
                      <w:szCs w:val="20"/>
                    </w:rPr>
                  </w:pPr>
                  <w:r w:rsidRPr="008F4FE2">
                    <w:rPr>
                      <w:sz w:val="20"/>
                      <w:szCs w:val="20"/>
                    </w:rPr>
                    <w:t xml:space="preserve">Санкт-Петербургское государственное бюджетное учреждение «Санкт-Петербургская городская станция </w:t>
                  </w:r>
                  <w:r w:rsidRPr="008F4FE2">
                    <w:rPr>
                      <w:sz w:val="20"/>
                      <w:szCs w:val="20"/>
                    </w:rPr>
                    <w:br/>
                    <w:t xml:space="preserve">по борьбе с болезнями животных» </w:t>
                  </w:r>
                </w:p>
                <w:p w:rsidR="00061E7E" w:rsidRPr="008F4FE2" w:rsidRDefault="00061E7E" w:rsidP="005D70E5">
                  <w:pPr>
                    <w:rPr>
                      <w:sz w:val="20"/>
                      <w:szCs w:val="20"/>
                    </w:rPr>
                  </w:pPr>
                  <w:r w:rsidRPr="008F4FE2">
                    <w:rPr>
                      <w:sz w:val="20"/>
                      <w:szCs w:val="20"/>
                    </w:rPr>
                    <w:t>195043, Санкт-Петербург, ул. 2-я Жерновская, д. 46</w:t>
                  </w:r>
                </w:p>
                <w:p w:rsidR="00061E7E" w:rsidRPr="008F4FE2" w:rsidRDefault="00061E7E" w:rsidP="005D70E5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8F4FE2">
                    <w:rPr>
                      <w:rFonts w:eastAsia="Calibri"/>
                      <w:sz w:val="20"/>
                      <w:szCs w:val="20"/>
                    </w:rPr>
                    <w:t>ИНН 7806158564 КПП780601001</w:t>
                  </w:r>
                </w:p>
                <w:p w:rsidR="00061E7E" w:rsidRPr="008F4FE2" w:rsidRDefault="00061E7E" w:rsidP="005D70E5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8F4FE2">
                    <w:rPr>
                      <w:rFonts w:eastAsia="Calibri"/>
                      <w:sz w:val="20"/>
                      <w:szCs w:val="20"/>
                    </w:rPr>
                    <w:t>ОГРН 1047811020751</w:t>
                  </w:r>
                  <w:r w:rsidR="0047182D" w:rsidRPr="008F4FE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8F4FE2">
                    <w:rPr>
                      <w:rFonts w:eastAsia="Calibri"/>
                      <w:sz w:val="20"/>
                      <w:szCs w:val="20"/>
                    </w:rPr>
                    <w:t>ОКПО 72495881</w:t>
                  </w:r>
                </w:p>
                <w:p w:rsidR="00061E7E" w:rsidRPr="008F4FE2" w:rsidRDefault="00061E7E" w:rsidP="005D70E5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8F4FE2">
                    <w:rPr>
                      <w:rFonts w:eastAsia="Calibri"/>
                      <w:sz w:val="20"/>
                      <w:szCs w:val="20"/>
                    </w:rPr>
                    <w:t xml:space="preserve">Получатель:  Комитет финансов Санкт-Петербурга </w:t>
                  </w:r>
                  <w:r w:rsidR="0047182D" w:rsidRPr="008F4FE2">
                    <w:rPr>
                      <w:rFonts w:eastAsia="Calibri"/>
                      <w:sz w:val="20"/>
                      <w:szCs w:val="20"/>
                    </w:rPr>
                    <w:t xml:space="preserve">                   </w:t>
                  </w:r>
                  <w:r w:rsidRPr="008F4FE2">
                    <w:rPr>
                      <w:rFonts w:eastAsia="Calibri"/>
                      <w:sz w:val="20"/>
                      <w:szCs w:val="20"/>
                    </w:rPr>
                    <w:t>(ГБУ «Санкт-Петербургская  горветстанция»</w:t>
                  </w:r>
                  <w:r w:rsidR="0047182D" w:rsidRPr="008F4FE2">
                    <w:rPr>
                      <w:rFonts w:eastAsia="Calibri"/>
                      <w:sz w:val="20"/>
                      <w:szCs w:val="20"/>
                    </w:rPr>
                    <w:t xml:space="preserve">   </w:t>
                  </w:r>
                  <w:r w:rsidR="005D70E5" w:rsidRPr="008F4FE2">
                    <w:rPr>
                      <w:rFonts w:eastAsia="Calibri"/>
                      <w:sz w:val="20"/>
                      <w:szCs w:val="20"/>
                    </w:rPr>
                    <w:t xml:space="preserve">                       </w:t>
                  </w:r>
                  <w:r w:rsidRPr="008F4FE2">
                    <w:rPr>
                      <w:rFonts w:eastAsia="Calibri"/>
                      <w:sz w:val="20"/>
                      <w:szCs w:val="20"/>
                    </w:rPr>
                    <w:t>л/с 0391003)</w:t>
                  </w:r>
                  <w:r w:rsidR="0047182D" w:rsidRPr="008F4FE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8F4FE2">
                    <w:rPr>
                      <w:rFonts w:eastAsia="Calibri"/>
                      <w:sz w:val="20"/>
                      <w:szCs w:val="20"/>
                    </w:rPr>
                    <w:t>Казначейский (расчетный) счет 03224643400000007200</w:t>
                  </w:r>
                </w:p>
                <w:p w:rsidR="00061E7E" w:rsidRPr="008F4FE2" w:rsidRDefault="00061E7E" w:rsidP="005D70E5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8F4FE2">
                    <w:rPr>
                      <w:rFonts w:eastAsia="Calibri"/>
                      <w:sz w:val="20"/>
                      <w:szCs w:val="20"/>
                    </w:rPr>
                    <w:t xml:space="preserve">Банк: Северо-Западное ГУ Банка России//УФК по </w:t>
                  </w:r>
                  <w:r w:rsidR="0047182D" w:rsidRPr="008F4FE2">
                    <w:rPr>
                      <w:rFonts w:eastAsia="Calibri"/>
                      <w:sz w:val="20"/>
                      <w:szCs w:val="20"/>
                    </w:rPr>
                    <w:t xml:space="preserve">             </w:t>
                  </w:r>
                  <w:r w:rsidRPr="008F4FE2">
                    <w:rPr>
                      <w:rFonts w:eastAsia="Calibri"/>
                      <w:sz w:val="20"/>
                      <w:szCs w:val="20"/>
                    </w:rPr>
                    <w:t>г. Санкт-Петербургу, г. Санкт-Петербург</w:t>
                  </w:r>
                </w:p>
                <w:p w:rsidR="00061E7E" w:rsidRPr="008F4FE2" w:rsidRDefault="00061E7E" w:rsidP="005D70E5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8F4FE2">
                    <w:rPr>
                      <w:rFonts w:eastAsia="Calibri"/>
                      <w:sz w:val="20"/>
                      <w:szCs w:val="20"/>
                    </w:rPr>
                    <w:t>БИК: 014030106</w:t>
                  </w:r>
                  <w:r w:rsidR="0047182D" w:rsidRPr="008F4FE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8F4FE2">
                    <w:rPr>
                      <w:rFonts w:eastAsia="Calibri"/>
                      <w:sz w:val="20"/>
                      <w:szCs w:val="20"/>
                    </w:rPr>
                    <w:t xml:space="preserve">Банковский (корреспондентский) </w:t>
                  </w:r>
                  <w:r w:rsidR="0047182D" w:rsidRPr="008F4FE2">
                    <w:rPr>
                      <w:rFonts w:eastAsia="Calibri"/>
                      <w:sz w:val="20"/>
                      <w:szCs w:val="20"/>
                    </w:rPr>
                    <w:t xml:space="preserve">                </w:t>
                  </w:r>
                  <w:r w:rsidRPr="008F4FE2">
                    <w:rPr>
                      <w:rFonts w:eastAsia="Calibri"/>
                      <w:sz w:val="20"/>
                      <w:szCs w:val="20"/>
                    </w:rPr>
                    <w:t>счет 40102810945370000005</w:t>
                  </w:r>
                </w:p>
                <w:p w:rsidR="00237EA9" w:rsidRPr="008F4FE2" w:rsidRDefault="00061E7E" w:rsidP="005D70E5">
                  <w:pPr>
                    <w:rPr>
                      <w:sz w:val="20"/>
                      <w:szCs w:val="20"/>
                    </w:rPr>
                  </w:pPr>
                  <w:r w:rsidRPr="008F4FE2">
                    <w:rPr>
                      <w:sz w:val="20"/>
                      <w:szCs w:val="20"/>
                    </w:rPr>
                    <w:t>Тел.: (812) 527-50-45, 527-50-43, 527-09-46;</w:t>
                  </w:r>
                  <w:r w:rsidR="00C97AFC" w:rsidRPr="008F4FE2">
                    <w:rPr>
                      <w:sz w:val="20"/>
                      <w:szCs w:val="20"/>
                    </w:rPr>
                    <w:t xml:space="preserve">                                 </w:t>
                  </w:r>
                  <w:r w:rsidRPr="008F4FE2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8F4FE2">
                    <w:rPr>
                      <w:sz w:val="20"/>
                      <w:szCs w:val="20"/>
                    </w:rPr>
                    <w:t>-</w:t>
                  </w:r>
                  <w:r w:rsidRPr="008F4FE2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8F4FE2">
                    <w:rPr>
                      <w:sz w:val="20"/>
                      <w:szCs w:val="20"/>
                    </w:rPr>
                    <w:t xml:space="preserve">: </w:t>
                  </w:r>
                  <w:r w:rsidRPr="008F4FE2">
                    <w:rPr>
                      <w:sz w:val="20"/>
                      <w:szCs w:val="20"/>
                      <w:lang w:val="en-US"/>
                    </w:rPr>
                    <w:t>gorvet</w:t>
                  </w:r>
                  <w:r w:rsidRPr="008F4FE2">
                    <w:rPr>
                      <w:sz w:val="20"/>
                      <w:szCs w:val="20"/>
                    </w:rPr>
                    <w:t>@</w:t>
                  </w:r>
                  <w:r w:rsidRPr="008F4FE2">
                    <w:rPr>
                      <w:sz w:val="20"/>
                      <w:szCs w:val="20"/>
                      <w:lang w:val="en-US"/>
                    </w:rPr>
                    <w:t>spbvet</w:t>
                  </w:r>
                  <w:r w:rsidRPr="008F4FE2">
                    <w:rPr>
                      <w:sz w:val="20"/>
                      <w:szCs w:val="20"/>
                    </w:rPr>
                    <w:t>.</w:t>
                  </w:r>
                  <w:r w:rsidRPr="008F4FE2"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237EA9" w:rsidRPr="008F4FE2" w:rsidRDefault="00237EA9" w:rsidP="005D70E5">
                  <w:pPr>
                    <w:rPr>
                      <w:sz w:val="20"/>
                      <w:szCs w:val="20"/>
                    </w:rPr>
                  </w:pPr>
                  <w:r w:rsidRPr="008F4FE2">
                    <w:rPr>
                      <w:sz w:val="20"/>
                      <w:szCs w:val="20"/>
                    </w:rPr>
                    <w:t xml:space="preserve">Фактический адрес лаборатории: 195196, </w:t>
                  </w:r>
                  <w:r w:rsidR="0047182D" w:rsidRPr="008F4FE2">
                    <w:rPr>
                      <w:sz w:val="20"/>
                      <w:szCs w:val="20"/>
                    </w:rPr>
                    <w:t xml:space="preserve">                         </w:t>
                  </w:r>
                  <w:r w:rsidRPr="008F4FE2">
                    <w:rPr>
                      <w:sz w:val="20"/>
                      <w:szCs w:val="20"/>
                    </w:rPr>
                    <w:t>С</w:t>
                  </w:r>
                  <w:r w:rsidR="0047182D" w:rsidRPr="008F4FE2">
                    <w:rPr>
                      <w:sz w:val="20"/>
                      <w:szCs w:val="20"/>
                    </w:rPr>
                    <w:t>анкт-Петербург, ул. Рижская, д.</w:t>
                  </w:r>
                  <w:r w:rsidR="00C97AFC" w:rsidRPr="008F4FE2">
                    <w:rPr>
                      <w:sz w:val="20"/>
                      <w:szCs w:val="20"/>
                    </w:rPr>
                    <w:t xml:space="preserve"> </w:t>
                  </w:r>
                  <w:r w:rsidRPr="008F4FE2">
                    <w:rPr>
                      <w:sz w:val="20"/>
                      <w:szCs w:val="20"/>
                    </w:rPr>
                    <w:t xml:space="preserve">6, </w:t>
                  </w:r>
                  <w:r w:rsidR="00C97AFC" w:rsidRPr="008F4FE2">
                    <w:rPr>
                      <w:sz w:val="20"/>
                      <w:szCs w:val="20"/>
                    </w:rPr>
                    <w:t xml:space="preserve">                                             </w:t>
                  </w:r>
                  <w:r w:rsidR="0047182D" w:rsidRPr="008F4FE2">
                    <w:rPr>
                      <w:sz w:val="20"/>
                      <w:szCs w:val="20"/>
                    </w:rPr>
                    <w:t>тел. (812)</w:t>
                  </w:r>
                  <w:r w:rsidRPr="008F4FE2">
                    <w:rPr>
                      <w:sz w:val="20"/>
                      <w:szCs w:val="20"/>
                    </w:rPr>
                    <w:t>444-77-55</w:t>
                  </w:r>
                </w:p>
                <w:p w:rsidR="00237EA9" w:rsidRPr="008F4FE2" w:rsidRDefault="00237EA9" w:rsidP="005D70E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F4FE2">
                    <w:rPr>
                      <w:sz w:val="20"/>
                      <w:szCs w:val="20"/>
                    </w:rPr>
                    <w:t>Адрес эл. почты: spbvetlab@</w:t>
                  </w:r>
                  <w:r w:rsidRPr="008F4FE2">
                    <w:rPr>
                      <w:sz w:val="20"/>
                      <w:szCs w:val="20"/>
                      <w:lang w:val="en-US"/>
                    </w:rPr>
                    <w:t>spbvet</w:t>
                  </w:r>
                  <w:r w:rsidRPr="008F4FE2">
                    <w:rPr>
                      <w:sz w:val="20"/>
                      <w:szCs w:val="20"/>
                    </w:rPr>
                    <w:t>.</w:t>
                  </w:r>
                  <w:r w:rsidRPr="008F4FE2"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237EA9" w:rsidRPr="008F4FE2" w:rsidRDefault="00237EA9" w:rsidP="009727B2">
                  <w:pPr>
                    <w:ind w:left="34"/>
                    <w:rPr>
                      <w:sz w:val="20"/>
                      <w:szCs w:val="20"/>
                    </w:rPr>
                  </w:pPr>
                </w:p>
                <w:p w:rsidR="00237EA9" w:rsidRPr="008F4FE2" w:rsidRDefault="00237EA9" w:rsidP="0047182D">
                  <w:pPr>
                    <w:rPr>
                      <w:sz w:val="20"/>
                      <w:szCs w:val="20"/>
                    </w:rPr>
                  </w:pPr>
                  <w:r w:rsidRPr="008F4FE2">
                    <w:rPr>
                      <w:sz w:val="20"/>
                      <w:szCs w:val="20"/>
                    </w:rPr>
                    <w:t>Начальник</w:t>
                  </w:r>
                </w:p>
                <w:p w:rsidR="00237EA9" w:rsidRPr="008F4FE2" w:rsidRDefault="00237EA9" w:rsidP="009727B2">
                  <w:pPr>
                    <w:ind w:left="34"/>
                    <w:rPr>
                      <w:sz w:val="20"/>
                      <w:szCs w:val="20"/>
                    </w:rPr>
                  </w:pPr>
                </w:p>
                <w:p w:rsidR="00237EA9" w:rsidRPr="008F4FE2" w:rsidRDefault="00237EA9" w:rsidP="009727B2">
                  <w:pPr>
                    <w:ind w:left="34"/>
                    <w:rPr>
                      <w:sz w:val="20"/>
                      <w:szCs w:val="20"/>
                    </w:rPr>
                  </w:pPr>
                  <w:r w:rsidRPr="008F4FE2">
                    <w:rPr>
                      <w:sz w:val="20"/>
                      <w:szCs w:val="20"/>
                    </w:rPr>
                    <w:t>________________________Т.В. Чичканева</w:t>
                  </w:r>
                </w:p>
                <w:p w:rsidR="00237EA9" w:rsidRPr="008F4FE2" w:rsidRDefault="00C371D5" w:rsidP="009727B2">
                  <w:pPr>
                    <w:rPr>
                      <w:sz w:val="20"/>
                      <w:szCs w:val="20"/>
                    </w:rPr>
                  </w:pPr>
                  <w:r w:rsidRPr="008F4FE2">
                    <w:rPr>
                      <w:sz w:val="20"/>
                      <w:szCs w:val="20"/>
                    </w:rPr>
                    <w:t>М</w:t>
                  </w:r>
                  <w:r w:rsidR="00F217C8" w:rsidRPr="008F4FE2">
                    <w:rPr>
                      <w:sz w:val="20"/>
                      <w:szCs w:val="20"/>
                    </w:rPr>
                    <w:t>.</w:t>
                  </w:r>
                  <w:r w:rsidRPr="008F4FE2">
                    <w:rPr>
                      <w:sz w:val="20"/>
                      <w:szCs w:val="20"/>
                    </w:rPr>
                    <w:t>П</w:t>
                  </w:r>
                  <w:r w:rsidR="00F217C8" w:rsidRPr="008F4FE2">
                    <w:rPr>
                      <w:sz w:val="20"/>
                      <w:szCs w:val="20"/>
                    </w:rPr>
                    <w:t>.</w:t>
                  </w:r>
                </w:p>
                <w:p w:rsidR="007B4D22" w:rsidRPr="008F4FE2" w:rsidRDefault="007B4D22" w:rsidP="009727B2">
                  <w:pPr>
                    <w:rPr>
                      <w:sz w:val="20"/>
                      <w:szCs w:val="20"/>
                    </w:rPr>
                  </w:pPr>
                </w:p>
                <w:p w:rsidR="008F4FE2" w:rsidRPr="008F4FE2" w:rsidRDefault="00A2108C" w:rsidP="008F4FE2">
                  <w:pPr>
                    <w:rPr>
                      <w:sz w:val="20"/>
                      <w:szCs w:val="20"/>
                    </w:rPr>
                  </w:pPr>
                  <w:r w:rsidRPr="008F4FE2">
                    <w:rPr>
                      <w:sz w:val="20"/>
                      <w:szCs w:val="20"/>
                    </w:rPr>
                    <w:t xml:space="preserve">Директор </w:t>
                  </w:r>
                  <w:r w:rsidR="00237EA9" w:rsidRPr="008F4FE2">
                    <w:rPr>
                      <w:sz w:val="20"/>
                      <w:szCs w:val="20"/>
                    </w:rPr>
                    <w:t xml:space="preserve">Санкт-Петербургской городской </w:t>
                  </w:r>
                  <w:r w:rsidR="00D150F1" w:rsidRPr="008F4FE2">
                    <w:rPr>
                      <w:sz w:val="20"/>
                      <w:szCs w:val="20"/>
                    </w:rPr>
                    <w:t xml:space="preserve">               </w:t>
                  </w:r>
                  <w:r w:rsidR="00237EA9" w:rsidRPr="008F4FE2">
                    <w:rPr>
                      <w:sz w:val="20"/>
                      <w:szCs w:val="20"/>
                    </w:rPr>
                    <w:t xml:space="preserve">ветеринарной лаборатории </w:t>
                  </w:r>
                </w:p>
                <w:p w:rsidR="00237EA9" w:rsidRPr="008F4FE2" w:rsidRDefault="008F4FE2" w:rsidP="009727B2">
                  <w:pPr>
                    <w:ind w:left="34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8F4FE2">
                    <w:rPr>
                      <w:sz w:val="20"/>
                      <w:szCs w:val="20"/>
                      <w:lang w:val="en-US"/>
                    </w:rPr>
                    <w:t>__________________________</w:t>
                  </w:r>
                  <w:r w:rsidR="006B2AC0" w:rsidRPr="008F4FE2">
                    <w:rPr>
                      <w:sz w:val="20"/>
                      <w:szCs w:val="20"/>
                    </w:rPr>
                    <w:t>А.А. Буянов</w:t>
                  </w:r>
                </w:p>
                <w:p w:rsidR="00237EA9" w:rsidRPr="008F4FE2" w:rsidRDefault="00237EA9" w:rsidP="009727B2">
                  <w:pPr>
                    <w:rPr>
                      <w:sz w:val="20"/>
                      <w:szCs w:val="20"/>
                    </w:rPr>
                  </w:pPr>
                </w:p>
                <w:p w:rsidR="006B2AC0" w:rsidRPr="008F4FE2" w:rsidRDefault="006B2AC0" w:rsidP="009727B2">
                  <w:pPr>
                    <w:rPr>
                      <w:sz w:val="20"/>
                      <w:szCs w:val="20"/>
                    </w:rPr>
                  </w:pPr>
                </w:p>
                <w:p w:rsidR="006B2AC0" w:rsidRPr="008F4FE2" w:rsidRDefault="006B2AC0" w:rsidP="009727B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650F" w:rsidRPr="0031693E" w:rsidRDefault="0070650F" w:rsidP="009727B2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</w:tbl>
    <w:p w:rsidR="007C51E5" w:rsidRPr="0031693E" w:rsidRDefault="004A000F" w:rsidP="009727B2">
      <w:pPr>
        <w:ind w:left="4248"/>
        <w:jc w:val="both"/>
        <w:rPr>
          <w:sz w:val="20"/>
          <w:szCs w:val="20"/>
        </w:rPr>
      </w:pPr>
      <w:r w:rsidRPr="0031693E">
        <w:rPr>
          <w:sz w:val="20"/>
          <w:szCs w:val="20"/>
        </w:rPr>
        <w:t xml:space="preserve">    </w:t>
      </w:r>
      <w:r w:rsidR="00133A5B" w:rsidRPr="0031693E">
        <w:rPr>
          <w:sz w:val="20"/>
          <w:szCs w:val="20"/>
        </w:rPr>
        <w:t xml:space="preserve">     </w:t>
      </w:r>
      <w:r w:rsidR="0047182D">
        <w:rPr>
          <w:sz w:val="20"/>
          <w:szCs w:val="20"/>
        </w:rPr>
        <w:t xml:space="preserve">     </w:t>
      </w:r>
      <w:r w:rsidRPr="0031693E">
        <w:rPr>
          <w:sz w:val="20"/>
          <w:szCs w:val="20"/>
        </w:rPr>
        <w:t>Юридическ</w:t>
      </w:r>
      <w:r w:rsidR="00576689" w:rsidRPr="0031693E">
        <w:rPr>
          <w:sz w:val="20"/>
          <w:szCs w:val="20"/>
        </w:rPr>
        <w:t>ий отдел</w:t>
      </w:r>
    </w:p>
    <w:p w:rsidR="00133A5B" w:rsidRPr="0031693E" w:rsidRDefault="00576689" w:rsidP="009727B2">
      <w:pPr>
        <w:ind w:left="34"/>
        <w:rPr>
          <w:sz w:val="20"/>
          <w:szCs w:val="20"/>
        </w:rPr>
      </w:pPr>
      <w:r w:rsidRPr="0031693E">
        <w:rPr>
          <w:sz w:val="20"/>
          <w:szCs w:val="20"/>
        </w:rPr>
        <w:t xml:space="preserve">   </w:t>
      </w:r>
      <w:r w:rsidR="00133A5B" w:rsidRPr="0031693E">
        <w:rPr>
          <w:sz w:val="20"/>
          <w:szCs w:val="20"/>
        </w:rPr>
        <w:t xml:space="preserve">                                                                          </w:t>
      </w:r>
      <w:r w:rsidRPr="0031693E">
        <w:rPr>
          <w:sz w:val="20"/>
          <w:szCs w:val="20"/>
        </w:rPr>
        <w:t xml:space="preserve"> </w:t>
      </w:r>
      <w:r w:rsidR="00133A5B" w:rsidRPr="0031693E">
        <w:rPr>
          <w:sz w:val="20"/>
          <w:szCs w:val="20"/>
        </w:rPr>
        <w:t xml:space="preserve">    </w:t>
      </w:r>
      <w:r w:rsidR="007B4D22" w:rsidRPr="0031693E">
        <w:rPr>
          <w:sz w:val="20"/>
          <w:szCs w:val="20"/>
        </w:rPr>
        <w:t xml:space="preserve">    </w:t>
      </w:r>
      <w:r w:rsidR="0047182D">
        <w:rPr>
          <w:sz w:val="20"/>
          <w:szCs w:val="20"/>
        </w:rPr>
        <w:t xml:space="preserve">             </w:t>
      </w:r>
      <w:r w:rsidR="00133A5B" w:rsidRPr="0031693E">
        <w:rPr>
          <w:sz w:val="20"/>
          <w:szCs w:val="20"/>
        </w:rPr>
        <w:t>___________________</w:t>
      </w:r>
      <w:r w:rsidR="007B4D22" w:rsidRPr="0031693E">
        <w:rPr>
          <w:sz w:val="20"/>
          <w:szCs w:val="20"/>
        </w:rPr>
        <w:t>(_______________)</w:t>
      </w:r>
    </w:p>
    <w:sectPr w:rsidR="00133A5B" w:rsidRPr="0031693E" w:rsidSect="00756389">
      <w:headerReference w:type="default" r:id="rId8"/>
      <w:footerReference w:type="even" r:id="rId9"/>
      <w:headerReference w:type="first" r:id="rId10"/>
      <w:pgSz w:w="11906" w:h="16838" w:code="9"/>
      <w:pgMar w:top="993" w:right="850" w:bottom="993" w:left="1701" w:header="426" w:footer="4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236" w:rsidRDefault="00C53236" w:rsidP="00531F49">
      <w:r>
        <w:separator/>
      </w:r>
    </w:p>
  </w:endnote>
  <w:endnote w:type="continuationSeparator" w:id="0">
    <w:p w:rsidR="00C53236" w:rsidRDefault="00C53236" w:rsidP="00531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C1" w:rsidRDefault="00B4540D" w:rsidP="00EE350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830C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830C1" w:rsidRDefault="00B830C1" w:rsidP="00E727E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236" w:rsidRDefault="00C53236" w:rsidP="00531F49">
      <w:r>
        <w:separator/>
      </w:r>
    </w:p>
  </w:footnote>
  <w:footnote w:type="continuationSeparator" w:id="0">
    <w:p w:rsidR="00C53236" w:rsidRDefault="00C53236" w:rsidP="00531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C1" w:rsidRPr="00833D79" w:rsidRDefault="00B4540D">
    <w:pPr>
      <w:pStyle w:val="aa"/>
      <w:jc w:val="center"/>
      <w:rPr>
        <w:sz w:val="18"/>
        <w:szCs w:val="18"/>
      </w:rPr>
    </w:pPr>
    <w:r w:rsidRPr="00833D79">
      <w:rPr>
        <w:sz w:val="18"/>
        <w:szCs w:val="18"/>
      </w:rPr>
      <w:fldChar w:fldCharType="begin"/>
    </w:r>
    <w:r w:rsidR="00B830C1" w:rsidRPr="00833D79">
      <w:rPr>
        <w:sz w:val="18"/>
        <w:szCs w:val="18"/>
      </w:rPr>
      <w:instrText xml:space="preserve"> PAGE   \* MERGEFORMAT </w:instrText>
    </w:r>
    <w:r w:rsidRPr="00833D79">
      <w:rPr>
        <w:sz w:val="18"/>
        <w:szCs w:val="18"/>
      </w:rPr>
      <w:fldChar w:fldCharType="separate"/>
    </w:r>
    <w:r w:rsidR="008F4FE2">
      <w:rPr>
        <w:noProof/>
        <w:sz w:val="18"/>
        <w:szCs w:val="18"/>
      </w:rPr>
      <w:t>4</w:t>
    </w:r>
    <w:r w:rsidRPr="00833D79">
      <w:rPr>
        <w:sz w:val="18"/>
        <w:szCs w:val="18"/>
      </w:rPr>
      <w:fldChar w:fldCharType="end"/>
    </w:r>
  </w:p>
  <w:p w:rsidR="00B830C1" w:rsidRPr="00BC6F9D" w:rsidRDefault="00B830C1" w:rsidP="00BC6F9D">
    <w:pPr>
      <w:pStyle w:val="ac"/>
      <w:ind w:right="360"/>
      <w:rPr>
        <w:i/>
        <w:sz w:val="20"/>
        <w:szCs w:val="20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C1" w:rsidRDefault="00B830C1" w:rsidP="00262E41">
    <w:pPr>
      <w:pStyle w:val="aa"/>
      <w:jc w:val="right"/>
      <w:rPr>
        <w:sz w:val="16"/>
        <w:szCs w:val="16"/>
      </w:rPr>
    </w:pPr>
    <w:r w:rsidRPr="00D73CDC">
      <w:rPr>
        <w:sz w:val="16"/>
        <w:szCs w:val="16"/>
      </w:rPr>
      <w:t xml:space="preserve">Приложение </w:t>
    </w:r>
    <w:r>
      <w:rPr>
        <w:sz w:val="16"/>
        <w:szCs w:val="16"/>
      </w:rPr>
      <w:t>4</w:t>
    </w:r>
    <w:r w:rsidRPr="00D73CDC">
      <w:rPr>
        <w:sz w:val="16"/>
        <w:szCs w:val="16"/>
      </w:rPr>
      <w:t xml:space="preserve"> </w:t>
    </w:r>
  </w:p>
  <w:p w:rsidR="00B830C1" w:rsidRDefault="00B830C1" w:rsidP="00262E41">
    <w:pPr>
      <w:pStyle w:val="aa"/>
      <w:jc w:val="right"/>
      <w:rPr>
        <w:sz w:val="16"/>
        <w:szCs w:val="16"/>
      </w:rPr>
    </w:pPr>
    <w:r w:rsidRPr="00D73CDC">
      <w:rPr>
        <w:sz w:val="16"/>
        <w:szCs w:val="16"/>
      </w:rPr>
      <w:t>к приказу</w:t>
    </w:r>
    <w:r>
      <w:rPr>
        <w:sz w:val="16"/>
        <w:szCs w:val="16"/>
      </w:rPr>
      <w:t xml:space="preserve"> ГБУ «Санкт-Петербургская горветстанция»</w:t>
    </w:r>
    <w:r w:rsidRPr="00D73CDC">
      <w:rPr>
        <w:sz w:val="16"/>
        <w:szCs w:val="16"/>
      </w:rPr>
      <w:t xml:space="preserve"> </w:t>
    </w:r>
  </w:p>
  <w:p w:rsidR="00B830C1" w:rsidRDefault="00B830C1" w:rsidP="00262E41">
    <w:pPr>
      <w:pStyle w:val="aa"/>
      <w:jc w:val="right"/>
    </w:pPr>
    <w:r w:rsidRPr="00D73CDC">
      <w:rPr>
        <w:sz w:val="16"/>
        <w:szCs w:val="16"/>
      </w:rPr>
      <w:t xml:space="preserve">от </w:t>
    </w:r>
    <w:r>
      <w:rPr>
        <w:sz w:val="16"/>
        <w:szCs w:val="16"/>
      </w:rPr>
      <w:t>_____________________</w:t>
    </w:r>
    <w:r w:rsidRPr="00D73CDC">
      <w:rPr>
        <w:sz w:val="16"/>
        <w:szCs w:val="16"/>
      </w:rPr>
      <w:t xml:space="preserve"> № __________</w:t>
    </w:r>
  </w:p>
  <w:p w:rsidR="00B830C1" w:rsidRDefault="00B830C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C2E"/>
    <w:multiLevelType w:val="multilevel"/>
    <w:tmpl w:val="00A400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">
    <w:nsid w:val="085733AA"/>
    <w:multiLevelType w:val="multilevel"/>
    <w:tmpl w:val="F04A0842"/>
    <w:lvl w:ilvl="0">
      <w:start w:val="7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</w:rPr>
    </w:lvl>
  </w:abstractNum>
  <w:abstractNum w:abstractNumId="2">
    <w:nsid w:val="0A3374F5"/>
    <w:multiLevelType w:val="hybridMultilevel"/>
    <w:tmpl w:val="94F859CE"/>
    <w:lvl w:ilvl="0" w:tplc="B540D4EE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E406AB"/>
    <w:multiLevelType w:val="multilevel"/>
    <w:tmpl w:val="68A063A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C23B80"/>
    <w:multiLevelType w:val="multilevel"/>
    <w:tmpl w:val="9E2EB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0BC7158B"/>
    <w:multiLevelType w:val="multilevel"/>
    <w:tmpl w:val="7AF0B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0E784267"/>
    <w:multiLevelType w:val="hybridMultilevel"/>
    <w:tmpl w:val="9B20A9D0"/>
    <w:lvl w:ilvl="0" w:tplc="9C3ACE96">
      <w:start w:val="1"/>
      <w:numFmt w:val="bullet"/>
      <w:lvlText w:val="-"/>
      <w:lvlJc w:val="left"/>
      <w:pPr>
        <w:ind w:left="142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7">
    <w:nsid w:val="14082387"/>
    <w:multiLevelType w:val="multilevel"/>
    <w:tmpl w:val="788638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927" w:hanging="360"/>
      </w:pPr>
      <w:rPr>
        <w:rFonts w:hint="default"/>
      </w:rPr>
    </w:lvl>
    <w:lvl w:ilvl="2">
      <w:start w:val="6"/>
      <w:numFmt w:val="decimal"/>
      <w:lvlText w:val="7.5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09D6DEB"/>
    <w:multiLevelType w:val="multilevel"/>
    <w:tmpl w:val="38FC926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2" w:hanging="468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9">
    <w:nsid w:val="2644445F"/>
    <w:multiLevelType w:val="multilevel"/>
    <w:tmpl w:val="4282F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3EFB546C"/>
    <w:multiLevelType w:val="multilevel"/>
    <w:tmpl w:val="75CA37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2.%3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B6793D"/>
    <w:multiLevelType w:val="multilevel"/>
    <w:tmpl w:val="8188CD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9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4CA50FE6"/>
    <w:multiLevelType w:val="hybridMultilevel"/>
    <w:tmpl w:val="42B0E1A2"/>
    <w:lvl w:ilvl="0" w:tplc="65A4DA5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14EC9"/>
    <w:multiLevelType w:val="multilevel"/>
    <w:tmpl w:val="65F01A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54812125"/>
    <w:multiLevelType w:val="multilevel"/>
    <w:tmpl w:val="73225DF0"/>
    <w:lvl w:ilvl="0">
      <w:start w:val="9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1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5">
    <w:nsid w:val="57F33CA3"/>
    <w:multiLevelType w:val="hybridMultilevel"/>
    <w:tmpl w:val="49F24078"/>
    <w:lvl w:ilvl="0" w:tplc="1ED0687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85468"/>
    <w:multiLevelType w:val="multilevel"/>
    <w:tmpl w:val="68A063A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AE42C8E"/>
    <w:multiLevelType w:val="multilevel"/>
    <w:tmpl w:val="C75000F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18">
    <w:nsid w:val="5BA0499D"/>
    <w:multiLevelType w:val="multilevel"/>
    <w:tmpl w:val="1F2AFB1E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5E536C96"/>
    <w:multiLevelType w:val="multilevel"/>
    <w:tmpl w:val="36B068B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0">
    <w:nsid w:val="62496281"/>
    <w:multiLevelType w:val="multilevel"/>
    <w:tmpl w:val="067657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3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2E654E0"/>
    <w:multiLevelType w:val="hybridMultilevel"/>
    <w:tmpl w:val="F6DAB80E"/>
    <w:lvl w:ilvl="0" w:tplc="6EE02026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50537FF"/>
    <w:multiLevelType w:val="hybridMultilevel"/>
    <w:tmpl w:val="02E8F158"/>
    <w:lvl w:ilvl="0" w:tplc="B37882E4">
      <w:start w:val="2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D0045"/>
    <w:multiLevelType w:val="hybridMultilevel"/>
    <w:tmpl w:val="2AAED258"/>
    <w:lvl w:ilvl="0" w:tplc="7ABCDB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431DB"/>
    <w:multiLevelType w:val="multilevel"/>
    <w:tmpl w:val="BB121B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3"/>
  </w:num>
  <w:num w:numId="5">
    <w:abstractNumId w:val="1"/>
  </w:num>
  <w:num w:numId="6">
    <w:abstractNumId w:val="16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24"/>
  </w:num>
  <w:num w:numId="12">
    <w:abstractNumId w:val="7"/>
  </w:num>
  <w:num w:numId="13">
    <w:abstractNumId w:val="12"/>
  </w:num>
  <w:num w:numId="14">
    <w:abstractNumId w:val="18"/>
  </w:num>
  <w:num w:numId="15">
    <w:abstractNumId w:val="17"/>
  </w:num>
  <w:num w:numId="1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15"/>
  </w:num>
  <w:num w:numId="20">
    <w:abstractNumId w:val="8"/>
  </w:num>
  <w:num w:numId="21">
    <w:abstractNumId w:val="22"/>
  </w:num>
  <w:num w:numId="22">
    <w:abstractNumId w:val="14"/>
  </w:num>
  <w:num w:numId="23">
    <w:abstractNumId w:val="21"/>
  </w:num>
  <w:num w:numId="24">
    <w:abstractNumId w:val="23"/>
  </w:num>
  <w:num w:numId="25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D723D"/>
    <w:rsid w:val="00000713"/>
    <w:rsid w:val="00000E22"/>
    <w:rsid w:val="000014DE"/>
    <w:rsid w:val="00002EAD"/>
    <w:rsid w:val="0000512B"/>
    <w:rsid w:val="00005AAC"/>
    <w:rsid w:val="000073F0"/>
    <w:rsid w:val="0001081B"/>
    <w:rsid w:val="000118BC"/>
    <w:rsid w:val="00013670"/>
    <w:rsid w:val="000148D6"/>
    <w:rsid w:val="00017EF6"/>
    <w:rsid w:val="0002211A"/>
    <w:rsid w:val="00025FB8"/>
    <w:rsid w:val="000279AA"/>
    <w:rsid w:val="00030268"/>
    <w:rsid w:val="00031102"/>
    <w:rsid w:val="000313EE"/>
    <w:rsid w:val="00031444"/>
    <w:rsid w:val="00031EC7"/>
    <w:rsid w:val="00032DEE"/>
    <w:rsid w:val="000335CA"/>
    <w:rsid w:val="0003387C"/>
    <w:rsid w:val="000340C5"/>
    <w:rsid w:val="00034845"/>
    <w:rsid w:val="000355FB"/>
    <w:rsid w:val="00036DD2"/>
    <w:rsid w:val="00036F68"/>
    <w:rsid w:val="00036FA1"/>
    <w:rsid w:val="00040624"/>
    <w:rsid w:val="0004107B"/>
    <w:rsid w:val="00042A94"/>
    <w:rsid w:val="00043415"/>
    <w:rsid w:val="00043A01"/>
    <w:rsid w:val="000509F1"/>
    <w:rsid w:val="00054DA8"/>
    <w:rsid w:val="00057420"/>
    <w:rsid w:val="00061E7E"/>
    <w:rsid w:val="000627AA"/>
    <w:rsid w:val="00063332"/>
    <w:rsid w:val="000641E9"/>
    <w:rsid w:val="00064DA8"/>
    <w:rsid w:val="00070382"/>
    <w:rsid w:val="00071585"/>
    <w:rsid w:val="00072BA6"/>
    <w:rsid w:val="00075DCC"/>
    <w:rsid w:val="000763BC"/>
    <w:rsid w:val="00077A59"/>
    <w:rsid w:val="00082568"/>
    <w:rsid w:val="000920A7"/>
    <w:rsid w:val="00096FF9"/>
    <w:rsid w:val="000A0F2A"/>
    <w:rsid w:val="000A252B"/>
    <w:rsid w:val="000A5DC2"/>
    <w:rsid w:val="000A64C7"/>
    <w:rsid w:val="000A79F7"/>
    <w:rsid w:val="000B036F"/>
    <w:rsid w:val="000B200A"/>
    <w:rsid w:val="000B3EE4"/>
    <w:rsid w:val="000B68B3"/>
    <w:rsid w:val="000C0A4C"/>
    <w:rsid w:val="000C1799"/>
    <w:rsid w:val="000C31ED"/>
    <w:rsid w:val="000C436F"/>
    <w:rsid w:val="000C56B4"/>
    <w:rsid w:val="000C74C1"/>
    <w:rsid w:val="000C777E"/>
    <w:rsid w:val="000D0101"/>
    <w:rsid w:val="000D06AD"/>
    <w:rsid w:val="000D4997"/>
    <w:rsid w:val="000D4B08"/>
    <w:rsid w:val="000D6F64"/>
    <w:rsid w:val="000E1E88"/>
    <w:rsid w:val="000E2244"/>
    <w:rsid w:val="000E22C5"/>
    <w:rsid w:val="000E3D21"/>
    <w:rsid w:val="000E52DE"/>
    <w:rsid w:val="000E5AD7"/>
    <w:rsid w:val="000F03DF"/>
    <w:rsid w:val="000F1EEB"/>
    <w:rsid w:val="000F2817"/>
    <w:rsid w:val="000F3322"/>
    <w:rsid w:val="000F4A55"/>
    <w:rsid w:val="000F5998"/>
    <w:rsid w:val="000F7BE2"/>
    <w:rsid w:val="00101F0E"/>
    <w:rsid w:val="00103A67"/>
    <w:rsid w:val="00106C75"/>
    <w:rsid w:val="00112243"/>
    <w:rsid w:val="00113EC9"/>
    <w:rsid w:val="00115AAC"/>
    <w:rsid w:val="00121967"/>
    <w:rsid w:val="00126D35"/>
    <w:rsid w:val="00127B54"/>
    <w:rsid w:val="00127F97"/>
    <w:rsid w:val="001315BB"/>
    <w:rsid w:val="00131A32"/>
    <w:rsid w:val="00131F68"/>
    <w:rsid w:val="00133395"/>
    <w:rsid w:val="00133A5B"/>
    <w:rsid w:val="00134D8F"/>
    <w:rsid w:val="0013545E"/>
    <w:rsid w:val="00136C67"/>
    <w:rsid w:val="00137BFE"/>
    <w:rsid w:val="00141397"/>
    <w:rsid w:val="00142BA5"/>
    <w:rsid w:val="001439BA"/>
    <w:rsid w:val="00145781"/>
    <w:rsid w:val="00147766"/>
    <w:rsid w:val="0015277F"/>
    <w:rsid w:val="001532F2"/>
    <w:rsid w:val="00154F3A"/>
    <w:rsid w:val="00155707"/>
    <w:rsid w:val="00155AD9"/>
    <w:rsid w:val="00155E29"/>
    <w:rsid w:val="00155E82"/>
    <w:rsid w:val="00156946"/>
    <w:rsid w:val="00156CDE"/>
    <w:rsid w:val="001571AC"/>
    <w:rsid w:val="001576B1"/>
    <w:rsid w:val="0016245D"/>
    <w:rsid w:val="00163E3E"/>
    <w:rsid w:val="00163FCC"/>
    <w:rsid w:val="00173DF6"/>
    <w:rsid w:val="00173E27"/>
    <w:rsid w:val="00177D6B"/>
    <w:rsid w:val="001807FC"/>
    <w:rsid w:val="00182B2F"/>
    <w:rsid w:val="00182B8F"/>
    <w:rsid w:val="00183CFF"/>
    <w:rsid w:val="00184C79"/>
    <w:rsid w:val="001859DE"/>
    <w:rsid w:val="00190360"/>
    <w:rsid w:val="00194198"/>
    <w:rsid w:val="001969B2"/>
    <w:rsid w:val="00197821"/>
    <w:rsid w:val="001A0B5A"/>
    <w:rsid w:val="001A17E5"/>
    <w:rsid w:val="001A3C8E"/>
    <w:rsid w:val="001A4C7A"/>
    <w:rsid w:val="001B0375"/>
    <w:rsid w:val="001B0823"/>
    <w:rsid w:val="001B26E5"/>
    <w:rsid w:val="001B4352"/>
    <w:rsid w:val="001B5E66"/>
    <w:rsid w:val="001C1525"/>
    <w:rsid w:val="001C6B91"/>
    <w:rsid w:val="001D1CDE"/>
    <w:rsid w:val="001D31C7"/>
    <w:rsid w:val="001D3FF5"/>
    <w:rsid w:val="001D4740"/>
    <w:rsid w:val="001E0BA5"/>
    <w:rsid w:val="001E2078"/>
    <w:rsid w:val="001E3050"/>
    <w:rsid w:val="001E4F81"/>
    <w:rsid w:val="001E559F"/>
    <w:rsid w:val="001F0524"/>
    <w:rsid w:val="001F1142"/>
    <w:rsid w:val="001F1F0D"/>
    <w:rsid w:val="001F3812"/>
    <w:rsid w:val="001F3D33"/>
    <w:rsid w:val="001F3F8E"/>
    <w:rsid w:val="00200750"/>
    <w:rsid w:val="0020320B"/>
    <w:rsid w:val="00204DC1"/>
    <w:rsid w:val="00204E85"/>
    <w:rsid w:val="002117F4"/>
    <w:rsid w:val="0021329E"/>
    <w:rsid w:val="00214737"/>
    <w:rsid w:val="002150E3"/>
    <w:rsid w:val="0021533E"/>
    <w:rsid w:val="00216D32"/>
    <w:rsid w:val="00221D9F"/>
    <w:rsid w:val="002222D0"/>
    <w:rsid w:val="002234B4"/>
    <w:rsid w:val="0022562D"/>
    <w:rsid w:val="00225B78"/>
    <w:rsid w:val="002267DF"/>
    <w:rsid w:val="00230848"/>
    <w:rsid w:val="002311FE"/>
    <w:rsid w:val="00231E29"/>
    <w:rsid w:val="002333EB"/>
    <w:rsid w:val="0023351C"/>
    <w:rsid w:val="00234E15"/>
    <w:rsid w:val="002358A4"/>
    <w:rsid w:val="0023681E"/>
    <w:rsid w:val="00237E24"/>
    <w:rsid w:val="00237EA9"/>
    <w:rsid w:val="00241427"/>
    <w:rsid w:val="00243332"/>
    <w:rsid w:val="00243936"/>
    <w:rsid w:val="00244217"/>
    <w:rsid w:val="00244957"/>
    <w:rsid w:val="00245105"/>
    <w:rsid w:val="00247364"/>
    <w:rsid w:val="00247718"/>
    <w:rsid w:val="00247B90"/>
    <w:rsid w:val="00252878"/>
    <w:rsid w:val="00253098"/>
    <w:rsid w:val="002540D8"/>
    <w:rsid w:val="0025484E"/>
    <w:rsid w:val="0025558B"/>
    <w:rsid w:val="00256491"/>
    <w:rsid w:val="002568E1"/>
    <w:rsid w:val="00257FB3"/>
    <w:rsid w:val="002618F9"/>
    <w:rsid w:val="00262E41"/>
    <w:rsid w:val="00265B4C"/>
    <w:rsid w:val="00270C29"/>
    <w:rsid w:val="00271066"/>
    <w:rsid w:val="00272A0C"/>
    <w:rsid w:val="00275221"/>
    <w:rsid w:val="0028251E"/>
    <w:rsid w:val="00282A11"/>
    <w:rsid w:val="00283F7F"/>
    <w:rsid w:val="00286215"/>
    <w:rsid w:val="00287B3F"/>
    <w:rsid w:val="002918F2"/>
    <w:rsid w:val="00292E17"/>
    <w:rsid w:val="002931E8"/>
    <w:rsid w:val="00295CA2"/>
    <w:rsid w:val="0029657B"/>
    <w:rsid w:val="002971E8"/>
    <w:rsid w:val="002977F4"/>
    <w:rsid w:val="002A20E4"/>
    <w:rsid w:val="002A44C2"/>
    <w:rsid w:val="002A5E24"/>
    <w:rsid w:val="002B02E4"/>
    <w:rsid w:val="002B0C17"/>
    <w:rsid w:val="002B131A"/>
    <w:rsid w:val="002B6839"/>
    <w:rsid w:val="002C0B5E"/>
    <w:rsid w:val="002C224A"/>
    <w:rsid w:val="002C2C31"/>
    <w:rsid w:val="002C4399"/>
    <w:rsid w:val="002C7EA9"/>
    <w:rsid w:val="002D19D3"/>
    <w:rsid w:val="002D2672"/>
    <w:rsid w:val="002D3297"/>
    <w:rsid w:val="002E0F7A"/>
    <w:rsid w:val="002E1278"/>
    <w:rsid w:val="002E4A74"/>
    <w:rsid w:val="002E565B"/>
    <w:rsid w:val="002E72A1"/>
    <w:rsid w:val="002F3260"/>
    <w:rsid w:val="002F50E7"/>
    <w:rsid w:val="002F7E9F"/>
    <w:rsid w:val="00301061"/>
    <w:rsid w:val="00302BEB"/>
    <w:rsid w:val="00303039"/>
    <w:rsid w:val="00303750"/>
    <w:rsid w:val="003071AF"/>
    <w:rsid w:val="003101C2"/>
    <w:rsid w:val="00310495"/>
    <w:rsid w:val="00310DC4"/>
    <w:rsid w:val="00312363"/>
    <w:rsid w:val="00312E6B"/>
    <w:rsid w:val="00315757"/>
    <w:rsid w:val="00316755"/>
    <w:rsid w:val="0031693E"/>
    <w:rsid w:val="00317364"/>
    <w:rsid w:val="00317866"/>
    <w:rsid w:val="0032039A"/>
    <w:rsid w:val="00320B10"/>
    <w:rsid w:val="00321F4F"/>
    <w:rsid w:val="00324987"/>
    <w:rsid w:val="00327E4D"/>
    <w:rsid w:val="00330BCA"/>
    <w:rsid w:val="00331F58"/>
    <w:rsid w:val="003349EF"/>
    <w:rsid w:val="0033590F"/>
    <w:rsid w:val="003367A3"/>
    <w:rsid w:val="00343628"/>
    <w:rsid w:val="003441A3"/>
    <w:rsid w:val="00345CD5"/>
    <w:rsid w:val="00347176"/>
    <w:rsid w:val="00347392"/>
    <w:rsid w:val="00347443"/>
    <w:rsid w:val="003552FD"/>
    <w:rsid w:val="00361369"/>
    <w:rsid w:val="00361BD8"/>
    <w:rsid w:val="00362497"/>
    <w:rsid w:val="00362769"/>
    <w:rsid w:val="003629B1"/>
    <w:rsid w:val="00363912"/>
    <w:rsid w:val="003641D9"/>
    <w:rsid w:val="0036471B"/>
    <w:rsid w:val="00367DC2"/>
    <w:rsid w:val="00370E24"/>
    <w:rsid w:val="00376D75"/>
    <w:rsid w:val="003825B5"/>
    <w:rsid w:val="00382F8D"/>
    <w:rsid w:val="00383769"/>
    <w:rsid w:val="00383DF6"/>
    <w:rsid w:val="003861ED"/>
    <w:rsid w:val="00391F80"/>
    <w:rsid w:val="00397390"/>
    <w:rsid w:val="003A1654"/>
    <w:rsid w:val="003A51C9"/>
    <w:rsid w:val="003A6649"/>
    <w:rsid w:val="003A7291"/>
    <w:rsid w:val="003B065E"/>
    <w:rsid w:val="003B2515"/>
    <w:rsid w:val="003B5D20"/>
    <w:rsid w:val="003B6FAC"/>
    <w:rsid w:val="003B7DAB"/>
    <w:rsid w:val="003C0A94"/>
    <w:rsid w:val="003C1201"/>
    <w:rsid w:val="003C1DB8"/>
    <w:rsid w:val="003C3FB6"/>
    <w:rsid w:val="003C4856"/>
    <w:rsid w:val="003D360C"/>
    <w:rsid w:val="003D3A6A"/>
    <w:rsid w:val="003D4E8D"/>
    <w:rsid w:val="003D6C85"/>
    <w:rsid w:val="003E3E51"/>
    <w:rsid w:val="003E468F"/>
    <w:rsid w:val="003F03FE"/>
    <w:rsid w:val="003F44AA"/>
    <w:rsid w:val="003F70E9"/>
    <w:rsid w:val="003F7D7F"/>
    <w:rsid w:val="00400EFE"/>
    <w:rsid w:val="00403EF0"/>
    <w:rsid w:val="00405C6E"/>
    <w:rsid w:val="0040614F"/>
    <w:rsid w:val="00410CB3"/>
    <w:rsid w:val="00410D23"/>
    <w:rsid w:val="00411AE3"/>
    <w:rsid w:val="0041565C"/>
    <w:rsid w:val="00416E8A"/>
    <w:rsid w:val="0041704F"/>
    <w:rsid w:val="00417397"/>
    <w:rsid w:val="00417BB3"/>
    <w:rsid w:val="00422C01"/>
    <w:rsid w:val="00424D14"/>
    <w:rsid w:val="00425151"/>
    <w:rsid w:val="00425A8F"/>
    <w:rsid w:val="00427709"/>
    <w:rsid w:val="00430E4C"/>
    <w:rsid w:val="00430E5E"/>
    <w:rsid w:val="004347AB"/>
    <w:rsid w:val="00435C97"/>
    <w:rsid w:val="004364C9"/>
    <w:rsid w:val="0044238C"/>
    <w:rsid w:val="00442452"/>
    <w:rsid w:val="00442956"/>
    <w:rsid w:val="004429F2"/>
    <w:rsid w:val="00443B6E"/>
    <w:rsid w:val="00447B2B"/>
    <w:rsid w:val="00447E0D"/>
    <w:rsid w:val="00447FAD"/>
    <w:rsid w:val="00450654"/>
    <w:rsid w:val="00450E2F"/>
    <w:rsid w:val="00453B94"/>
    <w:rsid w:val="004554FB"/>
    <w:rsid w:val="00461A06"/>
    <w:rsid w:val="00464C9F"/>
    <w:rsid w:val="00465E0E"/>
    <w:rsid w:val="00465F8C"/>
    <w:rsid w:val="00467AA1"/>
    <w:rsid w:val="0047182D"/>
    <w:rsid w:val="00482DA3"/>
    <w:rsid w:val="00484328"/>
    <w:rsid w:val="0048499C"/>
    <w:rsid w:val="00487C5D"/>
    <w:rsid w:val="00490698"/>
    <w:rsid w:val="00492C9C"/>
    <w:rsid w:val="004932CF"/>
    <w:rsid w:val="00494B38"/>
    <w:rsid w:val="004978D7"/>
    <w:rsid w:val="004978E3"/>
    <w:rsid w:val="004A000F"/>
    <w:rsid w:val="004A0227"/>
    <w:rsid w:val="004A0591"/>
    <w:rsid w:val="004A07D1"/>
    <w:rsid w:val="004A50E6"/>
    <w:rsid w:val="004A68E2"/>
    <w:rsid w:val="004B0AF9"/>
    <w:rsid w:val="004B22E9"/>
    <w:rsid w:val="004B61D0"/>
    <w:rsid w:val="004B6282"/>
    <w:rsid w:val="004B637B"/>
    <w:rsid w:val="004C06E6"/>
    <w:rsid w:val="004C3575"/>
    <w:rsid w:val="004C391B"/>
    <w:rsid w:val="004C7941"/>
    <w:rsid w:val="004C7964"/>
    <w:rsid w:val="004D311A"/>
    <w:rsid w:val="004D4AD9"/>
    <w:rsid w:val="004D4D49"/>
    <w:rsid w:val="004D5087"/>
    <w:rsid w:val="004D66D4"/>
    <w:rsid w:val="004E19FD"/>
    <w:rsid w:val="004E2443"/>
    <w:rsid w:val="004F05C1"/>
    <w:rsid w:val="004F0E1B"/>
    <w:rsid w:val="004F2591"/>
    <w:rsid w:val="004F63FB"/>
    <w:rsid w:val="004F68A1"/>
    <w:rsid w:val="004F7596"/>
    <w:rsid w:val="0050373C"/>
    <w:rsid w:val="0050448F"/>
    <w:rsid w:val="005063F0"/>
    <w:rsid w:val="005071D3"/>
    <w:rsid w:val="00510F9F"/>
    <w:rsid w:val="00514060"/>
    <w:rsid w:val="00515729"/>
    <w:rsid w:val="00515CEC"/>
    <w:rsid w:val="00516204"/>
    <w:rsid w:val="005209CF"/>
    <w:rsid w:val="00521545"/>
    <w:rsid w:val="005216C1"/>
    <w:rsid w:val="00525857"/>
    <w:rsid w:val="00526D8B"/>
    <w:rsid w:val="005271FC"/>
    <w:rsid w:val="00530E80"/>
    <w:rsid w:val="005316CE"/>
    <w:rsid w:val="00531F49"/>
    <w:rsid w:val="00532754"/>
    <w:rsid w:val="00532B4D"/>
    <w:rsid w:val="005343BE"/>
    <w:rsid w:val="00536AC6"/>
    <w:rsid w:val="00544F5E"/>
    <w:rsid w:val="005452DA"/>
    <w:rsid w:val="00547627"/>
    <w:rsid w:val="00547B88"/>
    <w:rsid w:val="00553E4D"/>
    <w:rsid w:val="00564B29"/>
    <w:rsid w:val="005662D0"/>
    <w:rsid w:val="00567BE8"/>
    <w:rsid w:val="0057203B"/>
    <w:rsid w:val="00573237"/>
    <w:rsid w:val="00573344"/>
    <w:rsid w:val="0057388D"/>
    <w:rsid w:val="00575750"/>
    <w:rsid w:val="00576689"/>
    <w:rsid w:val="005771E7"/>
    <w:rsid w:val="00580C83"/>
    <w:rsid w:val="005810C3"/>
    <w:rsid w:val="0058121A"/>
    <w:rsid w:val="005813A0"/>
    <w:rsid w:val="005821DF"/>
    <w:rsid w:val="00584540"/>
    <w:rsid w:val="00584911"/>
    <w:rsid w:val="00585C78"/>
    <w:rsid w:val="00585CE1"/>
    <w:rsid w:val="005878F2"/>
    <w:rsid w:val="00591818"/>
    <w:rsid w:val="00591A65"/>
    <w:rsid w:val="00595C93"/>
    <w:rsid w:val="00597FA8"/>
    <w:rsid w:val="005A269F"/>
    <w:rsid w:val="005A3E47"/>
    <w:rsid w:val="005A5496"/>
    <w:rsid w:val="005A569C"/>
    <w:rsid w:val="005A5CF1"/>
    <w:rsid w:val="005A7616"/>
    <w:rsid w:val="005B108D"/>
    <w:rsid w:val="005B4C45"/>
    <w:rsid w:val="005B65C7"/>
    <w:rsid w:val="005B675F"/>
    <w:rsid w:val="005B7FE6"/>
    <w:rsid w:val="005C0D28"/>
    <w:rsid w:val="005C11A6"/>
    <w:rsid w:val="005C12DC"/>
    <w:rsid w:val="005C4E76"/>
    <w:rsid w:val="005C6A56"/>
    <w:rsid w:val="005D12AB"/>
    <w:rsid w:val="005D3185"/>
    <w:rsid w:val="005D378E"/>
    <w:rsid w:val="005D4AA1"/>
    <w:rsid w:val="005D5221"/>
    <w:rsid w:val="005D7002"/>
    <w:rsid w:val="005D70E5"/>
    <w:rsid w:val="005E2D21"/>
    <w:rsid w:val="005E4EF7"/>
    <w:rsid w:val="005E59B6"/>
    <w:rsid w:val="005E6333"/>
    <w:rsid w:val="005F3521"/>
    <w:rsid w:val="005F4761"/>
    <w:rsid w:val="005F50D8"/>
    <w:rsid w:val="005F5BB2"/>
    <w:rsid w:val="005F715C"/>
    <w:rsid w:val="00602905"/>
    <w:rsid w:val="00605EA0"/>
    <w:rsid w:val="00610BEF"/>
    <w:rsid w:val="00612040"/>
    <w:rsid w:val="00613309"/>
    <w:rsid w:val="00613561"/>
    <w:rsid w:val="00614368"/>
    <w:rsid w:val="00615159"/>
    <w:rsid w:val="006163CD"/>
    <w:rsid w:val="0062081D"/>
    <w:rsid w:val="006226FD"/>
    <w:rsid w:val="00625BDE"/>
    <w:rsid w:val="00625CD1"/>
    <w:rsid w:val="00627BA9"/>
    <w:rsid w:val="00630330"/>
    <w:rsid w:val="00631069"/>
    <w:rsid w:val="00632F3B"/>
    <w:rsid w:val="00634921"/>
    <w:rsid w:val="00640050"/>
    <w:rsid w:val="006419CF"/>
    <w:rsid w:val="00642934"/>
    <w:rsid w:val="00644B4C"/>
    <w:rsid w:val="00651958"/>
    <w:rsid w:val="00651E9C"/>
    <w:rsid w:val="006556D3"/>
    <w:rsid w:val="00655CA5"/>
    <w:rsid w:val="006603B2"/>
    <w:rsid w:val="006637C0"/>
    <w:rsid w:val="006644AD"/>
    <w:rsid w:val="00666AC0"/>
    <w:rsid w:val="00672E05"/>
    <w:rsid w:val="00673D34"/>
    <w:rsid w:val="0067525E"/>
    <w:rsid w:val="00682292"/>
    <w:rsid w:val="0068238B"/>
    <w:rsid w:val="00684324"/>
    <w:rsid w:val="00684BF3"/>
    <w:rsid w:val="00687190"/>
    <w:rsid w:val="006947A9"/>
    <w:rsid w:val="0069611F"/>
    <w:rsid w:val="006979D2"/>
    <w:rsid w:val="00697F94"/>
    <w:rsid w:val="006A0506"/>
    <w:rsid w:val="006A5ABA"/>
    <w:rsid w:val="006A7CAA"/>
    <w:rsid w:val="006B214D"/>
    <w:rsid w:val="006B2AC0"/>
    <w:rsid w:val="006B39D5"/>
    <w:rsid w:val="006B3C13"/>
    <w:rsid w:val="006B5767"/>
    <w:rsid w:val="006B5C36"/>
    <w:rsid w:val="006B7BA9"/>
    <w:rsid w:val="006C3276"/>
    <w:rsid w:val="006C60D6"/>
    <w:rsid w:val="006C63D4"/>
    <w:rsid w:val="006C63E1"/>
    <w:rsid w:val="006C696C"/>
    <w:rsid w:val="006D0A74"/>
    <w:rsid w:val="006D3878"/>
    <w:rsid w:val="006D482C"/>
    <w:rsid w:val="006D5BB8"/>
    <w:rsid w:val="006D69FF"/>
    <w:rsid w:val="006E0E1F"/>
    <w:rsid w:val="006E5236"/>
    <w:rsid w:val="006E543D"/>
    <w:rsid w:val="006E6BB8"/>
    <w:rsid w:val="006E6BCC"/>
    <w:rsid w:val="006E6D63"/>
    <w:rsid w:val="006F0DED"/>
    <w:rsid w:val="006F25D0"/>
    <w:rsid w:val="006F284F"/>
    <w:rsid w:val="006F2C4D"/>
    <w:rsid w:val="006F4199"/>
    <w:rsid w:val="006F575D"/>
    <w:rsid w:val="006F61BA"/>
    <w:rsid w:val="006F7FFC"/>
    <w:rsid w:val="007004EE"/>
    <w:rsid w:val="00701805"/>
    <w:rsid w:val="00703294"/>
    <w:rsid w:val="00705093"/>
    <w:rsid w:val="0070557B"/>
    <w:rsid w:val="0070650F"/>
    <w:rsid w:val="00710170"/>
    <w:rsid w:val="0071061C"/>
    <w:rsid w:val="0071123F"/>
    <w:rsid w:val="0071191A"/>
    <w:rsid w:val="00714421"/>
    <w:rsid w:val="00715144"/>
    <w:rsid w:val="00722666"/>
    <w:rsid w:val="00725BD0"/>
    <w:rsid w:val="00725D13"/>
    <w:rsid w:val="007268A0"/>
    <w:rsid w:val="00731B33"/>
    <w:rsid w:val="00732583"/>
    <w:rsid w:val="007354D7"/>
    <w:rsid w:val="007356D5"/>
    <w:rsid w:val="00736D7F"/>
    <w:rsid w:val="007407B3"/>
    <w:rsid w:val="007407CF"/>
    <w:rsid w:val="007415F6"/>
    <w:rsid w:val="00743220"/>
    <w:rsid w:val="00747F53"/>
    <w:rsid w:val="007516E0"/>
    <w:rsid w:val="00751E02"/>
    <w:rsid w:val="00755622"/>
    <w:rsid w:val="00756389"/>
    <w:rsid w:val="007619EE"/>
    <w:rsid w:val="00763868"/>
    <w:rsid w:val="0076393C"/>
    <w:rsid w:val="00765E30"/>
    <w:rsid w:val="00765E96"/>
    <w:rsid w:val="00766A5F"/>
    <w:rsid w:val="0077181B"/>
    <w:rsid w:val="007726DC"/>
    <w:rsid w:val="00773528"/>
    <w:rsid w:val="00773DE4"/>
    <w:rsid w:val="00774C0E"/>
    <w:rsid w:val="007812E8"/>
    <w:rsid w:val="00781DF9"/>
    <w:rsid w:val="0078308D"/>
    <w:rsid w:val="0078581C"/>
    <w:rsid w:val="0078648C"/>
    <w:rsid w:val="00791029"/>
    <w:rsid w:val="00791966"/>
    <w:rsid w:val="00792004"/>
    <w:rsid w:val="00793709"/>
    <w:rsid w:val="00793936"/>
    <w:rsid w:val="00794457"/>
    <w:rsid w:val="007946ED"/>
    <w:rsid w:val="0079486B"/>
    <w:rsid w:val="007949FA"/>
    <w:rsid w:val="007954E1"/>
    <w:rsid w:val="00795CEC"/>
    <w:rsid w:val="00796C21"/>
    <w:rsid w:val="00796E0F"/>
    <w:rsid w:val="007A0F03"/>
    <w:rsid w:val="007A1160"/>
    <w:rsid w:val="007A2B69"/>
    <w:rsid w:val="007A3AB9"/>
    <w:rsid w:val="007A41E0"/>
    <w:rsid w:val="007A4A30"/>
    <w:rsid w:val="007A5EA2"/>
    <w:rsid w:val="007B2936"/>
    <w:rsid w:val="007B4D22"/>
    <w:rsid w:val="007B5C5A"/>
    <w:rsid w:val="007B6E1D"/>
    <w:rsid w:val="007B7AC3"/>
    <w:rsid w:val="007C0294"/>
    <w:rsid w:val="007C0DDE"/>
    <w:rsid w:val="007C2196"/>
    <w:rsid w:val="007C3352"/>
    <w:rsid w:val="007C42D3"/>
    <w:rsid w:val="007C475C"/>
    <w:rsid w:val="007C4B0F"/>
    <w:rsid w:val="007C51E5"/>
    <w:rsid w:val="007D0167"/>
    <w:rsid w:val="007E0A97"/>
    <w:rsid w:val="007E75F0"/>
    <w:rsid w:val="007E7BE0"/>
    <w:rsid w:val="007E7FB5"/>
    <w:rsid w:val="007F0A64"/>
    <w:rsid w:val="007F174A"/>
    <w:rsid w:val="007F2645"/>
    <w:rsid w:val="007F3546"/>
    <w:rsid w:val="008001C0"/>
    <w:rsid w:val="00800BDE"/>
    <w:rsid w:val="00801AA7"/>
    <w:rsid w:val="00801B3A"/>
    <w:rsid w:val="008064EA"/>
    <w:rsid w:val="008066E1"/>
    <w:rsid w:val="00811078"/>
    <w:rsid w:val="00811168"/>
    <w:rsid w:val="008142EB"/>
    <w:rsid w:val="0081534E"/>
    <w:rsid w:val="00815411"/>
    <w:rsid w:val="008173E4"/>
    <w:rsid w:val="00817B88"/>
    <w:rsid w:val="00820088"/>
    <w:rsid w:val="00820A9E"/>
    <w:rsid w:val="00823A5D"/>
    <w:rsid w:val="00823A65"/>
    <w:rsid w:val="008241FB"/>
    <w:rsid w:val="008252DF"/>
    <w:rsid w:val="008277F4"/>
    <w:rsid w:val="008309B3"/>
    <w:rsid w:val="00831347"/>
    <w:rsid w:val="008319CF"/>
    <w:rsid w:val="00833D79"/>
    <w:rsid w:val="00847256"/>
    <w:rsid w:val="00847587"/>
    <w:rsid w:val="00850609"/>
    <w:rsid w:val="00851B16"/>
    <w:rsid w:val="008536E9"/>
    <w:rsid w:val="0085410C"/>
    <w:rsid w:val="00854D04"/>
    <w:rsid w:val="008553BB"/>
    <w:rsid w:val="00860B3C"/>
    <w:rsid w:val="00862353"/>
    <w:rsid w:val="00863131"/>
    <w:rsid w:val="00864B5E"/>
    <w:rsid w:val="00865773"/>
    <w:rsid w:val="008674BA"/>
    <w:rsid w:val="00870B14"/>
    <w:rsid w:val="00873722"/>
    <w:rsid w:val="0087552D"/>
    <w:rsid w:val="00880CD3"/>
    <w:rsid w:val="0088476B"/>
    <w:rsid w:val="008849F2"/>
    <w:rsid w:val="00884B52"/>
    <w:rsid w:val="00890DC6"/>
    <w:rsid w:val="00890DF2"/>
    <w:rsid w:val="00892240"/>
    <w:rsid w:val="00896BE8"/>
    <w:rsid w:val="008A0A63"/>
    <w:rsid w:val="008A38F6"/>
    <w:rsid w:val="008A75AC"/>
    <w:rsid w:val="008C0F6B"/>
    <w:rsid w:val="008C13EC"/>
    <w:rsid w:val="008C1ED1"/>
    <w:rsid w:val="008C3FC0"/>
    <w:rsid w:val="008C52D4"/>
    <w:rsid w:val="008C5CCA"/>
    <w:rsid w:val="008C6A74"/>
    <w:rsid w:val="008C7255"/>
    <w:rsid w:val="008D0E44"/>
    <w:rsid w:val="008D138C"/>
    <w:rsid w:val="008D16E2"/>
    <w:rsid w:val="008D176D"/>
    <w:rsid w:val="008D27B6"/>
    <w:rsid w:val="008D28E5"/>
    <w:rsid w:val="008D47B4"/>
    <w:rsid w:val="008D5DC8"/>
    <w:rsid w:val="008E27B0"/>
    <w:rsid w:val="008E335D"/>
    <w:rsid w:val="008E34D5"/>
    <w:rsid w:val="008E59B8"/>
    <w:rsid w:val="008F0037"/>
    <w:rsid w:val="008F1255"/>
    <w:rsid w:val="008F3305"/>
    <w:rsid w:val="008F402F"/>
    <w:rsid w:val="008F4FE2"/>
    <w:rsid w:val="008F6107"/>
    <w:rsid w:val="009004F2"/>
    <w:rsid w:val="009005AD"/>
    <w:rsid w:val="00901B60"/>
    <w:rsid w:val="00903AB3"/>
    <w:rsid w:val="00906250"/>
    <w:rsid w:val="00910237"/>
    <w:rsid w:val="00920D5B"/>
    <w:rsid w:val="00921D52"/>
    <w:rsid w:val="00925594"/>
    <w:rsid w:val="00930886"/>
    <w:rsid w:val="00931840"/>
    <w:rsid w:val="0094062A"/>
    <w:rsid w:val="009412DF"/>
    <w:rsid w:val="00943486"/>
    <w:rsid w:val="00945084"/>
    <w:rsid w:val="009476FE"/>
    <w:rsid w:val="0094799E"/>
    <w:rsid w:val="009501CF"/>
    <w:rsid w:val="00951A24"/>
    <w:rsid w:val="00951E00"/>
    <w:rsid w:val="0095275D"/>
    <w:rsid w:val="00952EB1"/>
    <w:rsid w:val="00953B25"/>
    <w:rsid w:val="00954A07"/>
    <w:rsid w:val="00955FBC"/>
    <w:rsid w:val="00956F7A"/>
    <w:rsid w:val="009614FD"/>
    <w:rsid w:val="00961C36"/>
    <w:rsid w:val="00961FF3"/>
    <w:rsid w:val="0096261C"/>
    <w:rsid w:val="00962971"/>
    <w:rsid w:val="00964052"/>
    <w:rsid w:val="00966C32"/>
    <w:rsid w:val="00967972"/>
    <w:rsid w:val="00971495"/>
    <w:rsid w:val="009727B2"/>
    <w:rsid w:val="00976375"/>
    <w:rsid w:val="00976587"/>
    <w:rsid w:val="009768F4"/>
    <w:rsid w:val="00976FBE"/>
    <w:rsid w:val="00980A31"/>
    <w:rsid w:val="00981348"/>
    <w:rsid w:val="00981C32"/>
    <w:rsid w:val="009904A5"/>
    <w:rsid w:val="00990AC7"/>
    <w:rsid w:val="00991214"/>
    <w:rsid w:val="00992BA4"/>
    <w:rsid w:val="00993515"/>
    <w:rsid w:val="00994726"/>
    <w:rsid w:val="00994BE5"/>
    <w:rsid w:val="009A03E7"/>
    <w:rsid w:val="009A0CD6"/>
    <w:rsid w:val="009A1D0E"/>
    <w:rsid w:val="009A2309"/>
    <w:rsid w:val="009A2351"/>
    <w:rsid w:val="009A3F63"/>
    <w:rsid w:val="009B0F44"/>
    <w:rsid w:val="009B36BD"/>
    <w:rsid w:val="009C212F"/>
    <w:rsid w:val="009C47BF"/>
    <w:rsid w:val="009C4F21"/>
    <w:rsid w:val="009D034A"/>
    <w:rsid w:val="009D149E"/>
    <w:rsid w:val="009D3C82"/>
    <w:rsid w:val="009D604C"/>
    <w:rsid w:val="009D75D3"/>
    <w:rsid w:val="009E101D"/>
    <w:rsid w:val="009E2834"/>
    <w:rsid w:val="009E2A83"/>
    <w:rsid w:val="009E5149"/>
    <w:rsid w:val="009F0DFE"/>
    <w:rsid w:val="009F4836"/>
    <w:rsid w:val="009F7D24"/>
    <w:rsid w:val="009F7F47"/>
    <w:rsid w:val="00A00909"/>
    <w:rsid w:val="00A0243A"/>
    <w:rsid w:val="00A04BE2"/>
    <w:rsid w:val="00A05090"/>
    <w:rsid w:val="00A11160"/>
    <w:rsid w:val="00A2053C"/>
    <w:rsid w:val="00A20E90"/>
    <w:rsid w:val="00A2108C"/>
    <w:rsid w:val="00A213EB"/>
    <w:rsid w:val="00A22276"/>
    <w:rsid w:val="00A231A1"/>
    <w:rsid w:val="00A249C4"/>
    <w:rsid w:val="00A27E9F"/>
    <w:rsid w:val="00A307DB"/>
    <w:rsid w:val="00A30DD3"/>
    <w:rsid w:val="00A32076"/>
    <w:rsid w:val="00A328EF"/>
    <w:rsid w:val="00A32F06"/>
    <w:rsid w:val="00A36EDB"/>
    <w:rsid w:val="00A37B94"/>
    <w:rsid w:val="00A4025A"/>
    <w:rsid w:val="00A41583"/>
    <w:rsid w:val="00A417D6"/>
    <w:rsid w:val="00A42C0B"/>
    <w:rsid w:val="00A42E37"/>
    <w:rsid w:val="00A44A9D"/>
    <w:rsid w:val="00A47C08"/>
    <w:rsid w:val="00A509BE"/>
    <w:rsid w:val="00A53366"/>
    <w:rsid w:val="00A53CDD"/>
    <w:rsid w:val="00A54567"/>
    <w:rsid w:val="00A55375"/>
    <w:rsid w:val="00A56F0C"/>
    <w:rsid w:val="00A57861"/>
    <w:rsid w:val="00A6298E"/>
    <w:rsid w:val="00A62A4C"/>
    <w:rsid w:val="00A62A9A"/>
    <w:rsid w:val="00A63768"/>
    <w:rsid w:val="00A64D1C"/>
    <w:rsid w:val="00A65215"/>
    <w:rsid w:val="00A66FB1"/>
    <w:rsid w:val="00A70253"/>
    <w:rsid w:val="00A705F7"/>
    <w:rsid w:val="00A73EA1"/>
    <w:rsid w:val="00A76C32"/>
    <w:rsid w:val="00A76CAE"/>
    <w:rsid w:val="00A77134"/>
    <w:rsid w:val="00A802F2"/>
    <w:rsid w:val="00A8161D"/>
    <w:rsid w:val="00A81D46"/>
    <w:rsid w:val="00A81ED3"/>
    <w:rsid w:val="00A83802"/>
    <w:rsid w:val="00A83F69"/>
    <w:rsid w:val="00A866CF"/>
    <w:rsid w:val="00A90AF6"/>
    <w:rsid w:val="00A973D6"/>
    <w:rsid w:val="00AA2519"/>
    <w:rsid w:val="00AA3F04"/>
    <w:rsid w:val="00AA588C"/>
    <w:rsid w:val="00AA6E28"/>
    <w:rsid w:val="00AB1D6B"/>
    <w:rsid w:val="00AB48F5"/>
    <w:rsid w:val="00AB6ED9"/>
    <w:rsid w:val="00AC0068"/>
    <w:rsid w:val="00AC0C8A"/>
    <w:rsid w:val="00AC1622"/>
    <w:rsid w:val="00AC239E"/>
    <w:rsid w:val="00AC48FE"/>
    <w:rsid w:val="00AC5BED"/>
    <w:rsid w:val="00AC6A56"/>
    <w:rsid w:val="00AC6D54"/>
    <w:rsid w:val="00AD00B9"/>
    <w:rsid w:val="00AD5891"/>
    <w:rsid w:val="00AD703E"/>
    <w:rsid w:val="00AD7219"/>
    <w:rsid w:val="00AD723D"/>
    <w:rsid w:val="00AD7B7A"/>
    <w:rsid w:val="00AE08E5"/>
    <w:rsid w:val="00AE4902"/>
    <w:rsid w:val="00AE7CD7"/>
    <w:rsid w:val="00AE7E22"/>
    <w:rsid w:val="00AF1EBA"/>
    <w:rsid w:val="00AF4B80"/>
    <w:rsid w:val="00AF4C1D"/>
    <w:rsid w:val="00AF6367"/>
    <w:rsid w:val="00AF6882"/>
    <w:rsid w:val="00AF6CBC"/>
    <w:rsid w:val="00AF7CFE"/>
    <w:rsid w:val="00B0070B"/>
    <w:rsid w:val="00B00FB2"/>
    <w:rsid w:val="00B00FEB"/>
    <w:rsid w:val="00B02654"/>
    <w:rsid w:val="00B0273F"/>
    <w:rsid w:val="00B1224B"/>
    <w:rsid w:val="00B16BCE"/>
    <w:rsid w:val="00B20538"/>
    <w:rsid w:val="00B20676"/>
    <w:rsid w:val="00B21918"/>
    <w:rsid w:val="00B22C2D"/>
    <w:rsid w:val="00B23CE5"/>
    <w:rsid w:val="00B2484C"/>
    <w:rsid w:val="00B25C75"/>
    <w:rsid w:val="00B25D89"/>
    <w:rsid w:val="00B2625E"/>
    <w:rsid w:val="00B26A73"/>
    <w:rsid w:val="00B302F6"/>
    <w:rsid w:val="00B35FAB"/>
    <w:rsid w:val="00B3693B"/>
    <w:rsid w:val="00B37989"/>
    <w:rsid w:val="00B4540D"/>
    <w:rsid w:val="00B45577"/>
    <w:rsid w:val="00B45686"/>
    <w:rsid w:val="00B463DE"/>
    <w:rsid w:val="00B46528"/>
    <w:rsid w:val="00B516C1"/>
    <w:rsid w:val="00B52C95"/>
    <w:rsid w:val="00B60551"/>
    <w:rsid w:val="00B60E5C"/>
    <w:rsid w:val="00B6186D"/>
    <w:rsid w:val="00B61DB8"/>
    <w:rsid w:val="00B621B9"/>
    <w:rsid w:val="00B64443"/>
    <w:rsid w:val="00B6460B"/>
    <w:rsid w:val="00B70593"/>
    <w:rsid w:val="00B74578"/>
    <w:rsid w:val="00B74776"/>
    <w:rsid w:val="00B755D0"/>
    <w:rsid w:val="00B77360"/>
    <w:rsid w:val="00B8007A"/>
    <w:rsid w:val="00B81B2F"/>
    <w:rsid w:val="00B830C1"/>
    <w:rsid w:val="00B83E66"/>
    <w:rsid w:val="00B8514E"/>
    <w:rsid w:val="00B86329"/>
    <w:rsid w:val="00B86865"/>
    <w:rsid w:val="00B87415"/>
    <w:rsid w:val="00B878E9"/>
    <w:rsid w:val="00B90850"/>
    <w:rsid w:val="00B938CD"/>
    <w:rsid w:val="00B948BB"/>
    <w:rsid w:val="00B95242"/>
    <w:rsid w:val="00B96088"/>
    <w:rsid w:val="00B96490"/>
    <w:rsid w:val="00B969BD"/>
    <w:rsid w:val="00B96D21"/>
    <w:rsid w:val="00BA05C6"/>
    <w:rsid w:val="00BA2E19"/>
    <w:rsid w:val="00BA371F"/>
    <w:rsid w:val="00BA748C"/>
    <w:rsid w:val="00BB0A47"/>
    <w:rsid w:val="00BB1493"/>
    <w:rsid w:val="00BB256A"/>
    <w:rsid w:val="00BB2BF5"/>
    <w:rsid w:val="00BB373A"/>
    <w:rsid w:val="00BB4D77"/>
    <w:rsid w:val="00BB5557"/>
    <w:rsid w:val="00BB6C62"/>
    <w:rsid w:val="00BC078B"/>
    <w:rsid w:val="00BC0AA7"/>
    <w:rsid w:val="00BC25A9"/>
    <w:rsid w:val="00BC3924"/>
    <w:rsid w:val="00BC5244"/>
    <w:rsid w:val="00BC5B56"/>
    <w:rsid w:val="00BC6BEF"/>
    <w:rsid w:val="00BC6F9D"/>
    <w:rsid w:val="00BD03D0"/>
    <w:rsid w:val="00BD2FE1"/>
    <w:rsid w:val="00BD47C8"/>
    <w:rsid w:val="00BD522F"/>
    <w:rsid w:val="00BD596A"/>
    <w:rsid w:val="00BD6AC2"/>
    <w:rsid w:val="00BD6D3C"/>
    <w:rsid w:val="00BD72AB"/>
    <w:rsid w:val="00BE6DB9"/>
    <w:rsid w:val="00BE7F36"/>
    <w:rsid w:val="00BF0E67"/>
    <w:rsid w:val="00BF1107"/>
    <w:rsid w:val="00BF193C"/>
    <w:rsid w:val="00BF66ED"/>
    <w:rsid w:val="00BF6A31"/>
    <w:rsid w:val="00BF7498"/>
    <w:rsid w:val="00C0063A"/>
    <w:rsid w:val="00C01195"/>
    <w:rsid w:val="00C02E1E"/>
    <w:rsid w:val="00C03A3F"/>
    <w:rsid w:val="00C0626F"/>
    <w:rsid w:val="00C068EC"/>
    <w:rsid w:val="00C071B5"/>
    <w:rsid w:val="00C07563"/>
    <w:rsid w:val="00C103BB"/>
    <w:rsid w:val="00C11DDD"/>
    <w:rsid w:val="00C12233"/>
    <w:rsid w:val="00C1554B"/>
    <w:rsid w:val="00C15FA3"/>
    <w:rsid w:val="00C15FAB"/>
    <w:rsid w:val="00C17678"/>
    <w:rsid w:val="00C22633"/>
    <w:rsid w:val="00C23959"/>
    <w:rsid w:val="00C2620B"/>
    <w:rsid w:val="00C268C7"/>
    <w:rsid w:val="00C26E57"/>
    <w:rsid w:val="00C26F38"/>
    <w:rsid w:val="00C317E6"/>
    <w:rsid w:val="00C3531E"/>
    <w:rsid w:val="00C371D5"/>
    <w:rsid w:val="00C4154C"/>
    <w:rsid w:val="00C43F68"/>
    <w:rsid w:val="00C443C9"/>
    <w:rsid w:val="00C4563E"/>
    <w:rsid w:val="00C47AB5"/>
    <w:rsid w:val="00C52117"/>
    <w:rsid w:val="00C52A64"/>
    <w:rsid w:val="00C53236"/>
    <w:rsid w:val="00C55564"/>
    <w:rsid w:val="00C56EA5"/>
    <w:rsid w:val="00C57613"/>
    <w:rsid w:val="00C57906"/>
    <w:rsid w:val="00C623BC"/>
    <w:rsid w:val="00C63487"/>
    <w:rsid w:val="00C636E4"/>
    <w:rsid w:val="00C65F05"/>
    <w:rsid w:val="00C66651"/>
    <w:rsid w:val="00C73A8F"/>
    <w:rsid w:val="00C74F49"/>
    <w:rsid w:val="00C75810"/>
    <w:rsid w:val="00C80BAC"/>
    <w:rsid w:val="00C83E94"/>
    <w:rsid w:val="00C92EAD"/>
    <w:rsid w:val="00C95EFF"/>
    <w:rsid w:val="00C9622E"/>
    <w:rsid w:val="00C97AFC"/>
    <w:rsid w:val="00CA2190"/>
    <w:rsid w:val="00CA4507"/>
    <w:rsid w:val="00CA5755"/>
    <w:rsid w:val="00CB2359"/>
    <w:rsid w:val="00CB268A"/>
    <w:rsid w:val="00CB2ABA"/>
    <w:rsid w:val="00CB33AC"/>
    <w:rsid w:val="00CB3CF0"/>
    <w:rsid w:val="00CB6356"/>
    <w:rsid w:val="00CB648F"/>
    <w:rsid w:val="00CB7107"/>
    <w:rsid w:val="00CC1548"/>
    <w:rsid w:val="00CC2192"/>
    <w:rsid w:val="00CC368F"/>
    <w:rsid w:val="00CC451A"/>
    <w:rsid w:val="00CC4602"/>
    <w:rsid w:val="00CC4D4E"/>
    <w:rsid w:val="00CC5162"/>
    <w:rsid w:val="00CC5952"/>
    <w:rsid w:val="00CD075C"/>
    <w:rsid w:val="00CD0F72"/>
    <w:rsid w:val="00CD1AB9"/>
    <w:rsid w:val="00CD2F6D"/>
    <w:rsid w:val="00CD414E"/>
    <w:rsid w:val="00CD44B3"/>
    <w:rsid w:val="00CD777F"/>
    <w:rsid w:val="00CD78CD"/>
    <w:rsid w:val="00CE18C9"/>
    <w:rsid w:val="00CE1C85"/>
    <w:rsid w:val="00CE212F"/>
    <w:rsid w:val="00CE70BF"/>
    <w:rsid w:val="00CF2944"/>
    <w:rsid w:val="00CF30DF"/>
    <w:rsid w:val="00CF5817"/>
    <w:rsid w:val="00D00ECF"/>
    <w:rsid w:val="00D01C54"/>
    <w:rsid w:val="00D02AED"/>
    <w:rsid w:val="00D040C4"/>
    <w:rsid w:val="00D04493"/>
    <w:rsid w:val="00D06428"/>
    <w:rsid w:val="00D073E3"/>
    <w:rsid w:val="00D0773D"/>
    <w:rsid w:val="00D126D0"/>
    <w:rsid w:val="00D13750"/>
    <w:rsid w:val="00D14556"/>
    <w:rsid w:val="00D150F1"/>
    <w:rsid w:val="00D15A8B"/>
    <w:rsid w:val="00D1648D"/>
    <w:rsid w:val="00D164F9"/>
    <w:rsid w:val="00D1751A"/>
    <w:rsid w:val="00D17890"/>
    <w:rsid w:val="00D213BE"/>
    <w:rsid w:val="00D216B0"/>
    <w:rsid w:val="00D22C1A"/>
    <w:rsid w:val="00D243ED"/>
    <w:rsid w:val="00D25B27"/>
    <w:rsid w:val="00D270BB"/>
    <w:rsid w:val="00D278D1"/>
    <w:rsid w:val="00D34465"/>
    <w:rsid w:val="00D34478"/>
    <w:rsid w:val="00D35D86"/>
    <w:rsid w:val="00D415C2"/>
    <w:rsid w:val="00D4338E"/>
    <w:rsid w:val="00D43A2D"/>
    <w:rsid w:val="00D45DE1"/>
    <w:rsid w:val="00D46EFA"/>
    <w:rsid w:val="00D47947"/>
    <w:rsid w:val="00D47964"/>
    <w:rsid w:val="00D520EC"/>
    <w:rsid w:val="00D55B10"/>
    <w:rsid w:val="00D6265F"/>
    <w:rsid w:val="00D639EB"/>
    <w:rsid w:val="00D653BD"/>
    <w:rsid w:val="00D70FF5"/>
    <w:rsid w:val="00D72EA0"/>
    <w:rsid w:val="00D74C9B"/>
    <w:rsid w:val="00D812D9"/>
    <w:rsid w:val="00D837D7"/>
    <w:rsid w:val="00D83B26"/>
    <w:rsid w:val="00D84600"/>
    <w:rsid w:val="00D85AF7"/>
    <w:rsid w:val="00D87804"/>
    <w:rsid w:val="00D91371"/>
    <w:rsid w:val="00D91ED6"/>
    <w:rsid w:val="00D93A7A"/>
    <w:rsid w:val="00D94236"/>
    <w:rsid w:val="00D9594E"/>
    <w:rsid w:val="00D97698"/>
    <w:rsid w:val="00D97968"/>
    <w:rsid w:val="00DA1E1E"/>
    <w:rsid w:val="00DA291C"/>
    <w:rsid w:val="00DA3AB4"/>
    <w:rsid w:val="00DA4E09"/>
    <w:rsid w:val="00DA4E86"/>
    <w:rsid w:val="00DA5939"/>
    <w:rsid w:val="00DA6E4D"/>
    <w:rsid w:val="00DA7C6B"/>
    <w:rsid w:val="00DB0083"/>
    <w:rsid w:val="00DB0615"/>
    <w:rsid w:val="00DB0DD3"/>
    <w:rsid w:val="00DB3CD2"/>
    <w:rsid w:val="00DB543E"/>
    <w:rsid w:val="00DC01FA"/>
    <w:rsid w:val="00DC07FC"/>
    <w:rsid w:val="00DC084E"/>
    <w:rsid w:val="00DC0EB2"/>
    <w:rsid w:val="00DC17E3"/>
    <w:rsid w:val="00DC1AA5"/>
    <w:rsid w:val="00DC2E07"/>
    <w:rsid w:val="00DC2F5C"/>
    <w:rsid w:val="00DD4867"/>
    <w:rsid w:val="00DD52A7"/>
    <w:rsid w:val="00DD6A66"/>
    <w:rsid w:val="00DE0D99"/>
    <w:rsid w:val="00DE1B4D"/>
    <w:rsid w:val="00DE2783"/>
    <w:rsid w:val="00DE3B8F"/>
    <w:rsid w:val="00DE3DA1"/>
    <w:rsid w:val="00DE53F2"/>
    <w:rsid w:val="00DE7B30"/>
    <w:rsid w:val="00DF0238"/>
    <w:rsid w:val="00DF1598"/>
    <w:rsid w:val="00DF1CC6"/>
    <w:rsid w:val="00DF4C3A"/>
    <w:rsid w:val="00DF6FD2"/>
    <w:rsid w:val="00DF704A"/>
    <w:rsid w:val="00DF7983"/>
    <w:rsid w:val="00DF7B87"/>
    <w:rsid w:val="00E01813"/>
    <w:rsid w:val="00E01B07"/>
    <w:rsid w:val="00E0302F"/>
    <w:rsid w:val="00E03F1C"/>
    <w:rsid w:val="00E06CAF"/>
    <w:rsid w:val="00E11726"/>
    <w:rsid w:val="00E11AAA"/>
    <w:rsid w:val="00E14D66"/>
    <w:rsid w:val="00E14FFF"/>
    <w:rsid w:val="00E15478"/>
    <w:rsid w:val="00E16240"/>
    <w:rsid w:val="00E25DED"/>
    <w:rsid w:val="00E26C9C"/>
    <w:rsid w:val="00E26F65"/>
    <w:rsid w:val="00E27422"/>
    <w:rsid w:val="00E27459"/>
    <w:rsid w:val="00E30CEC"/>
    <w:rsid w:val="00E30E39"/>
    <w:rsid w:val="00E315BA"/>
    <w:rsid w:val="00E31B44"/>
    <w:rsid w:val="00E33214"/>
    <w:rsid w:val="00E336D1"/>
    <w:rsid w:val="00E3499E"/>
    <w:rsid w:val="00E34F2B"/>
    <w:rsid w:val="00E378C6"/>
    <w:rsid w:val="00E411E7"/>
    <w:rsid w:val="00E415A6"/>
    <w:rsid w:val="00E42494"/>
    <w:rsid w:val="00E42C44"/>
    <w:rsid w:val="00E42D87"/>
    <w:rsid w:val="00E4311D"/>
    <w:rsid w:val="00E46577"/>
    <w:rsid w:val="00E473D7"/>
    <w:rsid w:val="00E479F9"/>
    <w:rsid w:val="00E52B0D"/>
    <w:rsid w:val="00E537A1"/>
    <w:rsid w:val="00E5440D"/>
    <w:rsid w:val="00E5456E"/>
    <w:rsid w:val="00E55FF9"/>
    <w:rsid w:val="00E56399"/>
    <w:rsid w:val="00E56CDB"/>
    <w:rsid w:val="00E60322"/>
    <w:rsid w:val="00E61423"/>
    <w:rsid w:val="00E618F8"/>
    <w:rsid w:val="00E636C2"/>
    <w:rsid w:val="00E636F0"/>
    <w:rsid w:val="00E64184"/>
    <w:rsid w:val="00E6442B"/>
    <w:rsid w:val="00E66268"/>
    <w:rsid w:val="00E727E1"/>
    <w:rsid w:val="00E74201"/>
    <w:rsid w:val="00E76D93"/>
    <w:rsid w:val="00E80591"/>
    <w:rsid w:val="00E81116"/>
    <w:rsid w:val="00E8556F"/>
    <w:rsid w:val="00E85AE1"/>
    <w:rsid w:val="00E90F56"/>
    <w:rsid w:val="00E928EC"/>
    <w:rsid w:val="00E94B27"/>
    <w:rsid w:val="00E955C2"/>
    <w:rsid w:val="00EA0147"/>
    <w:rsid w:val="00EA09FA"/>
    <w:rsid w:val="00EA165F"/>
    <w:rsid w:val="00EA2D5C"/>
    <w:rsid w:val="00EA4976"/>
    <w:rsid w:val="00EA6578"/>
    <w:rsid w:val="00EB023A"/>
    <w:rsid w:val="00EB0EF0"/>
    <w:rsid w:val="00EB5397"/>
    <w:rsid w:val="00EB7485"/>
    <w:rsid w:val="00EC46AC"/>
    <w:rsid w:val="00EC6C50"/>
    <w:rsid w:val="00ED09E7"/>
    <w:rsid w:val="00ED1074"/>
    <w:rsid w:val="00ED1120"/>
    <w:rsid w:val="00ED271B"/>
    <w:rsid w:val="00ED4B16"/>
    <w:rsid w:val="00ED5AD6"/>
    <w:rsid w:val="00ED7336"/>
    <w:rsid w:val="00ED7B9E"/>
    <w:rsid w:val="00EE1052"/>
    <w:rsid w:val="00EE33D3"/>
    <w:rsid w:val="00EE3501"/>
    <w:rsid w:val="00EE57E7"/>
    <w:rsid w:val="00EE6074"/>
    <w:rsid w:val="00EE6184"/>
    <w:rsid w:val="00EE69A4"/>
    <w:rsid w:val="00EE7791"/>
    <w:rsid w:val="00EF0324"/>
    <w:rsid w:val="00EF0F53"/>
    <w:rsid w:val="00EF3ACB"/>
    <w:rsid w:val="00EF43F1"/>
    <w:rsid w:val="00EF4892"/>
    <w:rsid w:val="00EF703E"/>
    <w:rsid w:val="00EF7F91"/>
    <w:rsid w:val="00F0011B"/>
    <w:rsid w:val="00F0057A"/>
    <w:rsid w:val="00F00684"/>
    <w:rsid w:val="00F03B2F"/>
    <w:rsid w:val="00F05097"/>
    <w:rsid w:val="00F10835"/>
    <w:rsid w:val="00F1397C"/>
    <w:rsid w:val="00F140D9"/>
    <w:rsid w:val="00F14117"/>
    <w:rsid w:val="00F143B0"/>
    <w:rsid w:val="00F16389"/>
    <w:rsid w:val="00F1754D"/>
    <w:rsid w:val="00F217C8"/>
    <w:rsid w:val="00F219BF"/>
    <w:rsid w:val="00F21AC1"/>
    <w:rsid w:val="00F23A94"/>
    <w:rsid w:val="00F23F18"/>
    <w:rsid w:val="00F25086"/>
    <w:rsid w:val="00F30A1B"/>
    <w:rsid w:val="00F322A0"/>
    <w:rsid w:val="00F325EE"/>
    <w:rsid w:val="00F32893"/>
    <w:rsid w:val="00F33E39"/>
    <w:rsid w:val="00F34BD9"/>
    <w:rsid w:val="00F365A7"/>
    <w:rsid w:val="00F36856"/>
    <w:rsid w:val="00F40948"/>
    <w:rsid w:val="00F41EB5"/>
    <w:rsid w:val="00F438EE"/>
    <w:rsid w:val="00F4616C"/>
    <w:rsid w:val="00F5052B"/>
    <w:rsid w:val="00F52126"/>
    <w:rsid w:val="00F53F16"/>
    <w:rsid w:val="00F56CC2"/>
    <w:rsid w:val="00F56EB0"/>
    <w:rsid w:val="00F5729B"/>
    <w:rsid w:val="00F6144C"/>
    <w:rsid w:val="00F648BA"/>
    <w:rsid w:val="00F73046"/>
    <w:rsid w:val="00F75432"/>
    <w:rsid w:val="00F75902"/>
    <w:rsid w:val="00F75C4D"/>
    <w:rsid w:val="00F7683C"/>
    <w:rsid w:val="00F7745B"/>
    <w:rsid w:val="00F817D8"/>
    <w:rsid w:val="00F81CFD"/>
    <w:rsid w:val="00F834DB"/>
    <w:rsid w:val="00F84A08"/>
    <w:rsid w:val="00F8563C"/>
    <w:rsid w:val="00F86111"/>
    <w:rsid w:val="00F872CA"/>
    <w:rsid w:val="00F87307"/>
    <w:rsid w:val="00F87A3F"/>
    <w:rsid w:val="00F87FB6"/>
    <w:rsid w:val="00F91E5A"/>
    <w:rsid w:val="00F93F69"/>
    <w:rsid w:val="00F95F97"/>
    <w:rsid w:val="00FA090A"/>
    <w:rsid w:val="00FA0A6D"/>
    <w:rsid w:val="00FA0BB7"/>
    <w:rsid w:val="00FA17BA"/>
    <w:rsid w:val="00FA5C7D"/>
    <w:rsid w:val="00FA721F"/>
    <w:rsid w:val="00FA7282"/>
    <w:rsid w:val="00FB058F"/>
    <w:rsid w:val="00FB49EF"/>
    <w:rsid w:val="00FB5C91"/>
    <w:rsid w:val="00FB60C6"/>
    <w:rsid w:val="00FB740C"/>
    <w:rsid w:val="00FB786A"/>
    <w:rsid w:val="00FC0FDD"/>
    <w:rsid w:val="00FC3197"/>
    <w:rsid w:val="00FC3629"/>
    <w:rsid w:val="00FC6CED"/>
    <w:rsid w:val="00FD0238"/>
    <w:rsid w:val="00FD33B3"/>
    <w:rsid w:val="00FD3D46"/>
    <w:rsid w:val="00FE19B0"/>
    <w:rsid w:val="00FE286D"/>
    <w:rsid w:val="00FE31AB"/>
    <w:rsid w:val="00FF16AB"/>
    <w:rsid w:val="00FF200F"/>
    <w:rsid w:val="00FF2511"/>
    <w:rsid w:val="00FF5B40"/>
    <w:rsid w:val="00FF6078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E3E"/>
    <w:pPr>
      <w:keepNext/>
      <w:jc w:val="center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63E3E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670"/>
    <w:pPr>
      <w:widowControl w:val="0"/>
      <w:autoSpaceDE w:val="0"/>
      <w:autoSpaceDN w:val="0"/>
      <w:adjustRightInd w:val="0"/>
      <w:spacing w:line="260" w:lineRule="auto"/>
      <w:ind w:left="80" w:right="600" w:firstLine="5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41EB5"/>
    <w:pPr>
      <w:jc w:val="both"/>
    </w:pPr>
    <w:rPr>
      <w:szCs w:val="20"/>
    </w:rPr>
  </w:style>
  <w:style w:type="paragraph" w:styleId="a4">
    <w:name w:val="Body Text"/>
    <w:basedOn w:val="a"/>
    <w:rsid w:val="0081534E"/>
    <w:pPr>
      <w:spacing w:after="120"/>
    </w:pPr>
  </w:style>
  <w:style w:type="paragraph" w:styleId="a5">
    <w:name w:val="Balloon Text"/>
    <w:basedOn w:val="a"/>
    <w:semiHidden/>
    <w:rsid w:val="00271066"/>
    <w:rPr>
      <w:rFonts w:ascii="Tahoma" w:hAnsi="Tahoma" w:cs="Tahoma"/>
      <w:sz w:val="16"/>
      <w:szCs w:val="16"/>
    </w:rPr>
  </w:style>
  <w:style w:type="paragraph" w:customStyle="1" w:styleId="a6">
    <w:name w:val="Таблица текст"/>
    <w:basedOn w:val="a"/>
    <w:rsid w:val="00163E3E"/>
    <w:pPr>
      <w:spacing w:before="40" w:after="40"/>
      <w:ind w:left="57" w:right="57"/>
    </w:pPr>
    <w:rPr>
      <w:snapToGrid w:val="0"/>
      <w:sz w:val="28"/>
      <w:szCs w:val="20"/>
    </w:rPr>
  </w:style>
  <w:style w:type="character" w:customStyle="1" w:styleId="10">
    <w:name w:val="Заголовок 1 Знак"/>
    <w:basedOn w:val="a0"/>
    <w:link w:val="1"/>
    <w:rsid w:val="00163E3E"/>
    <w:rPr>
      <w:rFonts w:eastAsia="Arial Unicode MS"/>
      <w:sz w:val="28"/>
    </w:rPr>
  </w:style>
  <w:style w:type="character" w:customStyle="1" w:styleId="30">
    <w:name w:val="Заголовок 3 Знак"/>
    <w:basedOn w:val="a0"/>
    <w:link w:val="3"/>
    <w:rsid w:val="00163E3E"/>
    <w:rPr>
      <w:rFonts w:eastAsia="Arial Unicode MS"/>
      <w:b/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163E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63E3E"/>
    <w:rPr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3E3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3E3E"/>
    <w:rPr>
      <w:sz w:val="24"/>
      <w:szCs w:val="24"/>
    </w:rPr>
  </w:style>
  <w:style w:type="paragraph" w:styleId="a9">
    <w:name w:val="Block Text"/>
    <w:basedOn w:val="a"/>
    <w:rsid w:val="00163E3E"/>
    <w:pPr>
      <w:tabs>
        <w:tab w:val="left" w:pos="567"/>
      </w:tabs>
      <w:spacing w:before="80"/>
      <w:ind w:left="180" w:right="57"/>
      <w:jc w:val="both"/>
    </w:pPr>
    <w:rPr>
      <w:sz w:val="18"/>
      <w:lang w:val="bg-BG"/>
    </w:rPr>
  </w:style>
  <w:style w:type="paragraph" w:styleId="aa">
    <w:name w:val="header"/>
    <w:basedOn w:val="a"/>
    <w:link w:val="ab"/>
    <w:uiPriority w:val="99"/>
    <w:unhideWhenUsed/>
    <w:rsid w:val="00531F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F4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31F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1F49"/>
    <w:rPr>
      <w:sz w:val="24"/>
      <w:szCs w:val="24"/>
    </w:rPr>
  </w:style>
  <w:style w:type="character" w:styleId="ae">
    <w:name w:val="page number"/>
    <w:basedOn w:val="a0"/>
    <w:rsid w:val="00E727E1"/>
  </w:style>
  <w:style w:type="character" w:styleId="af">
    <w:name w:val="Hyperlink"/>
    <w:basedOn w:val="a0"/>
    <w:rsid w:val="00F5729B"/>
    <w:rPr>
      <w:color w:val="0000FF"/>
      <w:u w:val="single"/>
    </w:rPr>
  </w:style>
  <w:style w:type="paragraph" w:customStyle="1" w:styleId="31">
    <w:name w:val="Знак3"/>
    <w:basedOn w:val="a"/>
    <w:rsid w:val="00A62A9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D45DE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5DE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45DE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5DE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5DE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267D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5542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105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341979218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6673">
                      <w:blockQuote w:val="1"/>
                      <w:marLeft w:val="0"/>
                      <w:marRight w:val="-136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41560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413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097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613053919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8406">
                      <w:blockQuote w:val="1"/>
                      <w:marLeft w:val="0"/>
                      <w:marRight w:val="-136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1659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F1475-E09E-4E2F-963A-93F4E7F3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test</Company>
  <LinksUpToDate>false</LinksUpToDate>
  <CharactersWithSpaces>24230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>Платные услуги юр. лицам</dc:subject>
  <dc:creator>ФГБУ "Леинградская МВЛ"</dc:creator>
  <cp:lastModifiedBy>YakubovichIrina</cp:lastModifiedBy>
  <cp:revision>2</cp:revision>
  <cp:lastPrinted>2022-12-28T08:48:00Z</cp:lastPrinted>
  <dcterms:created xsi:type="dcterms:W3CDTF">2024-06-26T16:06:00Z</dcterms:created>
  <dcterms:modified xsi:type="dcterms:W3CDTF">2024-06-26T16:06:00Z</dcterms:modified>
</cp:coreProperties>
</file>